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0282E" w14:textId="57C6B111" w:rsidR="00404272" w:rsidRPr="00BB0EB9" w:rsidRDefault="00404272" w:rsidP="00404272">
      <w:pPr>
        <w:pStyle w:val="Nagwek"/>
        <w:tabs>
          <w:tab w:val="clear" w:pos="4536"/>
          <w:tab w:val="clear" w:pos="9072"/>
          <w:tab w:val="left" w:pos="8365"/>
        </w:tabs>
        <w:jc w:val="both"/>
        <w:rPr>
          <w:i/>
          <w:color w:val="000000" w:themeColor="text1"/>
          <w:sz w:val="18"/>
          <w:szCs w:val="18"/>
          <w:lang w:val="en-US"/>
        </w:rPr>
      </w:pPr>
      <w:r>
        <w:rPr>
          <w:color w:val="000000" w:themeColor="text1"/>
          <w:sz w:val="18"/>
          <w:szCs w:val="18"/>
          <w:lang w:val="en"/>
        </w:rPr>
        <w:t xml:space="preserve">Annex No. 2 to Decision No. 30/2020 of the President of the Polish Academy of Sciences of 28 July 2020 </w:t>
      </w:r>
      <w:r>
        <w:rPr>
          <w:i/>
          <w:iCs/>
          <w:color w:val="000000" w:themeColor="text1"/>
          <w:sz w:val="18"/>
          <w:szCs w:val="18"/>
          <w:lang w:val="en"/>
        </w:rPr>
        <w:t xml:space="preserve">on candidates </w:t>
      </w:r>
      <w:r w:rsidR="00DF5A68">
        <w:rPr>
          <w:i/>
          <w:iCs/>
          <w:color w:val="000000" w:themeColor="text1"/>
          <w:sz w:val="18"/>
          <w:szCs w:val="18"/>
          <w:lang w:val="en"/>
        </w:rPr>
        <w:t xml:space="preserve">the </w:t>
      </w:r>
      <w:r>
        <w:rPr>
          <w:i/>
          <w:iCs/>
          <w:color w:val="000000" w:themeColor="text1"/>
          <w:sz w:val="18"/>
          <w:szCs w:val="18"/>
          <w:lang w:val="en"/>
        </w:rPr>
        <w:t>PAS President’s scholarships for outstanding academic achievements</w:t>
      </w:r>
      <w:r w:rsidR="0002394D">
        <w:rPr>
          <w:i/>
          <w:iCs/>
          <w:color w:val="000000" w:themeColor="text1"/>
          <w:sz w:val="18"/>
          <w:szCs w:val="18"/>
          <w:lang w:val="en"/>
        </w:rPr>
        <w:t xml:space="preserve"> to awarding doctoral</w:t>
      </w:r>
    </w:p>
    <w:p w14:paraId="4E122DAC" w14:textId="77777777" w:rsidR="00FA7A30" w:rsidRPr="00BB0EB9" w:rsidRDefault="00FA7A30" w:rsidP="00302E1F">
      <w:pPr>
        <w:pStyle w:val="Tekstpodstawowy"/>
        <w:tabs>
          <w:tab w:val="left" w:pos="567"/>
        </w:tabs>
        <w:jc w:val="both"/>
        <w:rPr>
          <w:color w:val="000000" w:themeColor="text1"/>
          <w:sz w:val="24"/>
          <w:lang w:val="en-US"/>
        </w:rPr>
      </w:pPr>
    </w:p>
    <w:p w14:paraId="2A6F0BD5"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t>…………………………………..</w:t>
      </w:r>
    </w:p>
    <w:p w14:paraId="0125B6E3" w14:textId="77777777" w:rsidR="00302E1F" w:rsidRPr="00BB0EB9" w:rsidRDefault="00F76E75" w:rsidP="00F76E75">
      <w:pPr>
        <w:pStyle w:val="Tekstpodstawowy"/>
        <w:tabs>
          <w:tab w:val="left" w:pos="567"/>
        </w:tabs>
        <w:rPr>
          <w:color w:val="000000" w:themeColor="text1"/>
          <w:szCs w:val="20"/>
          <w:lang w:val="en-US"/>
        </w:rPr>
      </w:pP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Cs w:val="20"/>
          <w:lang w:val="en"/>
        </w:rPr>
        <w:t>(place and date)</w:t>
      </w:r>
    </w:p>
    <w:p w14:paraId="1EE5C10A" w14:textId="77777777" w:rsidR="00302E1F" w:rsidRPr="00BB0EB9" w:rsidRDefault="00302E1F" w:rsidP="00302E1F">
      <w:pPr>
        <w:pStyle w:val="Tekstpodstawowy"/>
        <w:tabs>
          <w:tab w:val="left" w:pos="567"/>
        </w:tabs>
        <w:jc w:val="both"/>
        <w:rPr>
          <w:color w:val="000000" w:themeColor="text1"/>
          <w:sz w:val="24"/>
          <w:lang w:val="en-US"/>
        </w:rPr>
      </w:pPr>
    </w:p>
    <w:p w14:paraId="6F2B544E"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w:t>
      </w:r>
    </w:p>
    <w:p w14:paraId="6C4E181A" w14:textId="77777777" w:rsidR="00302E1F" w:rsidRPr="00BB0EB9" w:rsidRDefault="00302E1F" w:rsidP="00302E1F">
      <w:pPr>
        <w:pStyle w:val="Tekstpodstawowy"/>
        <w:tabs>
          <w:tab w:val="left" w:pos="567"/>
        </w:tabs>
        <w:jc w:val="both"/>
        <w:rPr>
          <w:color w:val="000000" w:themeColor="text1"/>
          <w:szCs w:val="20"/>
          <w:lang w:val="en-US"/>
        </w:rPr>
      </w:pPr>
      <w:r>
        <w:rPr>
          <w:color w:val="000000" w:themeColor="text1"/>
          <w:szCs w:val="20"/>
          <w:lang w:val="en"/>
        </w:rPr>
        <w:t>(full name of the candidate)</w:t>
      </w:r>
    </w:p>
    <w:p w14:paraId="0AFF84ED" w14:textId="77777777" w:rsidR="00F76E75" w:rsidRPr="00BB0EB9" w:rsidRDefault="00F76E75" w:rsidP="00302E1F">
      <w:pPr>
        <w:pStyle w:val="Tekstpodstawowy"/>
        <w:tabs>
          <w:tab w:val="left" w:pos="567"/>
        </w:tabs>
        <w:jc w:val="both"/>
        <w:rPr>
          <w:color w:val="000000" w:themeColor="text1"/>
          <w:sz w:val="24"/>
          <w:lang w:val="en-US"/>
        </w:rPr>
      </w:pPr>
    </w:p>
    <w:p w14:paraId="079B25BC"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w:t>
      </w:r>
    </w:p>
    <w:p w14:paraId="66034229" w14:textId="77777777" w:rsidR="00302E1F" w:rsidRPr="00BB0EB9" w:rsidRDefault="00302E1F" w:rsidP="00302E1F">
      <w:pPr>
        <w:pStyle w:val="Tekstpodstawowy"/>
        <w:tabs>
          <w:tab w:val="left" w:pos="567"/>
        </w:tabs>
        <w:jc w:val="both"/>
        <w:rPr>
          <w:color w:val="000000" w:themeColor="text1"/>
          <w:szCs w:val="20"/>
          <w:lang w:val="en-US"/>
        </w:rPr>
      </w:pPr>
      <w:r>
        <w:rPr>
          <w:color w:val="000000" w:themeColor="text1"/>
          <w:szCs w:val="20"/>
          <w:lang w:val="en"/>
        </w:rPr>
        <w:t>(candidate’s correspondence address)</w:t>
      </w:r>
    </w:p>
    <w:p w14:paraId="260E06D2" w14:textId="77777777" w:rsidR="00F76E75" w:rsidRPr="00BB0EB9" w:rsidRDefault="00F76E75" w:rsidP="00302E1F">
      <w:pPr>
        <w:pStyle w:val="Tekstpodstawowy"/>
        <w:tabs>
          <w:tab w:val="left" w:pos="567"/>
        </w:tabs>
        <w:jc w:val="both"/>
        <w:rPr>
          <w:color w:val="000000" w:themeColor="text1"/>
          <w:sz w:val="24"/>
          <w:lang w:val="en-US"/>
        </w:rPr>
      </w:pPr>
    </w:p>
    <w:p w14:paraId="03287DA9" w14:textId="77777777" w:rsidR="007A4FA8" w:rsidRPr="00BB0EB9" w:rsidRDefault="007A4FA8" w:rsidP="00302E1F">
      <w:pPr>
        <w:pStyle w:val="Tekstpodstawowy"/>
        <w:tabs>
          <w:tab w:val="left" w:pos="567"/>
        </w:tabs>
        <w:jc w:val="both"/>
        <w:rPr>
          <w:color w:val="000000" w:themeColor="text1"/>
          <w:sz w:val="24"/>
          <w:lang w:val="en-US"/>
        </w:rPr>
      </w:pPr>
    </w:p>
    <w:p w14:paraId="436967EE"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w:t>
      </w:r>
    </w:p>
    <w:p w14:paraId="3DC4DD65" w14:textId="77777777" w:rsidR="00D26A6E" w:rsidRPr="00BB0EB9" w:rsidRDefault="00302E1F" w:rsidP="00133423">
      <w:pPr>
        <w:tabs>
          <w:tab w:val="left" w:pos="567"/>
        </w:tabs>
        <w:rPr>
          <w:color w:val="000000" w:themeColor="text1"/>
          <w:lang w:val="en-US"/>
        </w:rPr>
      </w:pPr>
      <w:r>
        <w:rPr>
          <w:color w:val="000000" w:themeColor="text1"/>
          <w:lang w:val="en"/>
        </w:rPr>
        <w:t>(name of the PAS research institute</w:t>
      </w:r>
    </w:p>
    <w:p w14:paraId="446E448E" w14:textId="0604266A" w:rsidR="00133423" w:rsidRPr="00BB0EB9" w:rsidRDefault="00D26A6E" w:rsidP="00133423">
      <w:pPr>
        <w:tabs>
          <w:tab w:val="left" w:pos="567"/>
        </w:tabs>
        <w:rPr>
          <w:color w:val="000000" w:themeColor="text1"/>
          <w:lang w:val="en-US"/>
        </w:rPr>
      </w:pPr>
      <w:r>
        <w:rPr>
          <w:color w:val="000000" w:themeColor="text1"/>
          <w:lang w:val="en"/>
        </w:rPr>
        <w:t>running the doctoral program</w:t>
      </w:r>
    </w:p>
    <w:p w14:paraId="5548E5C2" w14:textId="77777777" w:rsidR="00302E1F" w:rsidRPr="00BB0EB9" w:rsidRDefault="00133423" w:rsidP="00133423">
      <w:pPr>
        <w:tabs>
          <w:tab w:val="left" w:pos="567"/>
        </w:tabs>
        <w:rPr>
          <w:color w:val="000000" w:themeColor="text1"/>
          <w:lang w:val="en-US"/>
        </w:rPr>
      </w:pPr>
      <w:r>
        <w:rPr>
          <w:color w:val="000000" w:themeColor="text1"/>
          <w:lang w:val="en"/>
        </w:rPr>
        <w:t>or the doctoral school)</w:t>
      </w:r>
    </w:p>
    <w:p w14:paraId="68A32C13" w14:textId="77777777" w:rsidR="00F76E75" w:rsidRPr="00BB0EB9" w:rsidRDefault="00F76E75" w:rsidP="00302E1F">
      <w:pPr>
        <w:tabs>
          <w:tab w:val="left" w:pos="567"/>
        </w:tabs>
        <w:spacing w:line="276" w:lineRule="auto"/>
        <w:jc w:val="center"/>
        <w:rPr>
          <w:b/>
          <w:color w:val="000000" w:themeColor="text1"/>
          <w:sz w:val="24"/>
          <w:szCs w:val="24"/>
          <w:lang w:val="en-US"/>
        </w:rPr>
      </w:pPr>
    </w:p>
    <w:p w14:paraId="56DEC49F" w14:textId="77777777" w:rsidR="002E40C7" w:rsidRPr="00BB0EB9" w:rsidRDefault="002E40C7" w:rsidP="00302E1F">
      <w:pPr>
        <w:tabs>
          <w:tab w:val="left" w:pos="567"/>
        </w:tabs>
        <w:spacing w:line="276" w:lineRule="auto"/>
        <w:jc w:val="center"/>
        <w:rPr>
          <w:b/>
          <w:color w:val="000000" w:themeColor="text1"/>
          <w:sz w:val="24"/>
          <w:szCs w:val="24"/>
          <w:lang w:val="en-US"/>
        </w:rPr>
      </w:pPr>
    </w:p>
    <w:p w14:paraId="3B29DAEF" w14:textId="77777777" w:rsidR="00302E1F" w:rsidRPr="00BB0EB9" w:rsidRDefault="00302E1F" w:rsidP="00446301">
      <w:pPr>
        <w:tabs>
          <w:tab w:val="left" w:pos="567"/>
        </w:tabs>
        <w:spacing w:line="276" w:lineRule="auto"/>
        <w:jc w:val="center"/>
        <w:rPr>
          <w:b/>
          <w:color w:val="000000" w:themeColor="text1"/>
          <w:sz w:val="24"/>
          <w:szCs w:val="24"/>
          <w:lang w:val="en-US"/>
        </w:rPr>
      </w:pPr>
      <w:r>
        <w:rPr>
          <w:b/>
          <w:bCs/>
          <w:color w:val="000000" w:themeColor="text1"/>
          <w:sz w:val="24"/>
          <w:szCs w:val="24"/>
          <w:lang w:val="en"/>
        </w:rPr>
        <w:t>DECLARATION OF THE DOCTORAL CANDIDATE</w:t>
      </w:r>
    </w:p>
    <w:p w14:paraId="4FC0CE20" w14:textId="7E5C00C3" w:rsidR="00960CEF" w:rsidRPr="00BB0EB9" w:rsidRDefault="00960CEF" w:rsidP="00446301">
      <w:pPr>
        <w:tabs>
          <w:tab w:val="left" w:pos="567"/>
        </w:tabs>
        <w:spacing w:line="276" w:lineRule="auto"/>
        <w:jc w:val="center"/>
        <w:rPr>
          <w:color w:val="000000" w:themeColor="text1"/>
          <w:lang w:val="en-US"/>
        </w:rPr>
      </w:pPr>
      <w:r>
        <w:rPr>
          <w:color w:val="000000" w:themeColor="text1"/>
          <w:lang w:val="en"/>
        </w:rPr>
        <w:t xml:space="preserve">(referred to in § 4 (3) of Decision No. 30/2020 of the President of the Polish Academy of Sciences of 28 July 2020 </w:t>
      </w:r>
      <w:r>
        <w:rPr>
          <w:i/>
          <w:iCs/>
          <w:color w:val="000000" w:themeColor="text1"/>
          <w:lang w:val="en"/>
        </w:rPr>
        <w:t xml:space="preserve">on awarding doctoral candidates </w:t>
      </w:r>
      <w:r w:rsidR="00F354D9">
        <w:rPr>
          <w:i/>
          <w:iCs/>
          <w:color w:val="000000" w:themeColor="text1"/>
          <w:lang w:val="en"/>
        </w:rPr>
        <w:t xml:space="preserve">the </w:t>
      </w:r>
      <w:r>
        <w:rPr>
          <w:i/>
          <w:iCs/>
          <w:color w:val="000000" w:themeColor="text1"/>
          <w:lang w:val="en"/>
        </w:rPr>
        <w:t>PAS President’s scholarships for outstanding academic achievements)</w:t>
      </w:r>
    </w:p>
    <w:p w14:paraId="32B09085" w14:textId="77777777" w:rsidR="00F76E75" w:rsidRPr="00BB0EB9" w:rsidRDefault="00F76E75" w:rsidP="002E40C7">
      <w:pPr>
        <w:tabs>
          <w:tab w:val="left" w:pos="567"/>
        </w:tabs>
        <w:jc w:val="center"/>
        <w:rPr>
          <w:b/>
          <w:color w:val="000000" w:themeColor="text1"/>
          <w:sz w:val="24"/>
          <w:szCs w:val="24"/>
          <w:lang w:val="en-US"/>
        </w:rPr>
      </w:pPr>
    </w:p>
    <w:p w14:paraId="3AA51190" w14:textId="77777777" w:rsidR="00960CEF" w:rsidRPr="00BB0EB9" w:rsidRDefault="00960CEF" w:rsidP="002E40C7">
      <w:pPr>
        <w:tabs>
          <w:tab w:val="left" w:pos="567"/>
        </w:tabs>
        <w:jc w:val="center"/>
        <w:rPr>
          <w:b/>
          <w:color w:val="000000" w:themeColor="text1"/>
          <w:sz w:val="24"/>
          <w:szCs w:val="24"/>
          <w:lang w:val="en-US"/>
        </w:rPr>
      </w:pPr>
    </w:p>
    <w:p w14:paraId="699F9395" w14:textId="4AA44D42" w:rsidR="00D306E3" w:rsidRPr="00BB0EB9" w:rsidRDefault="00960CEF" w:rsidP="00D306E3">
      <w:pPr>
        <w:jc w:val="both"/>
        <w:rPr>
          <w:color w:val="000000" w:themeColor="text1"/>
          <w:sz w:val="24"/>
          <w:szCs w:val="24"/>
          <w:lang w:val="en-US"/>
        </w:rPr>
      </w:pPr>
      <w:r>
        <w:rPr>
          <w:color w:val="000000" w:themeColor="text1"/>
          <w:sz w:val="24"/>
          <w:szCs w:val="24"/>
          <w:lang w:val="en"/>
        </w:rPr>
        <w:t xml:space="preserve">I agree to my personal data being processed by the Polish Academy of Sciences based in Warsaw to deal with all matters related to </w:t>
      </w:r>
      <w:r w:rsidR="00F354D9">
        <w:rPr>
          <w:color w:val="000000" w:themeColor="text1"/>
          <w:sz w:val="24"/>
          <w:szCs w:val="24"/>
          <w:lang w:val="en"/>
        </w:rPr>
        <w:t xml:space="preserve">the </w:t>
      </w:r>
      <w:r>
        <w:rPr>
          <w:color w:val="000000" w:themeColor="text1"/>
          <w:sz w:val="24"/>
          <w:szCs w:val="24"/>
          <w:lang w:val="en"/>
        </w:rPr>
        <w:t xml:space="preserve">awarding </w:t>
      </w:r>
      <w:r w:rsidR="00F354D9">
        <w:rPr>
          <w:color w:val="000000" w:themeColor="text1"/>
          <w:sz w:val="24"/>
          <w:szCs w:val="24"/>
          <w:lang w:val="en"/>
        </w:rPr>
        <w:t xml:space="preserve">of the </w:t>
      </w:r>
      <w:r>
        <w:rPr>
          <w:color w:val="000000" w:themeColor="text1"/>
          <w:sz w:val="24"/>
          <w:szCs w:val="24"/>
          <w:lang w:val="en"/>
        </w:rPr>
        <w:t xml:space="preserve">PAS President’s scholarships for outstanding academic achievements for the academic year </w:t>
      </w:r>
      <w:r w:rsidR="00D04ECD">
        <w:rPr>
          <w:color w:val="000000" w:themeColor="text1"/>
          <w:sz w:val="24"/>
          <w:szCs w:val="24"/>
          <w:lang w:val="en"/>
        </w:rPr>
        <w:t>202</w:t>
      </w:r>
      <w:r w:rsidR="00C65072">
        <w:rPr>
          <w:color w:val="000000" w:themeColor="text1"/>
          <w:sz w:val="24"/>
          <w:szCs w:val="24"/>
          <w:lang w:val="en"/>
        </w:rPr>
        <w:t>1</w:t>
      </w:r>
      <w:r w:rsidR="00D04ECD">
        <w:rPr>
          <w:color w:val="000000" w:themeColor="text1"/>
          <w:sz w:val="24"/>
          <w:szCs w:val="24"/>
          <w:lang w:val="en"/>
        </w:rPr>
        <w:t>/202</w:t>
      </w:r>
      <w:r w:rsidR="00C65072">
        <w:rPr>
          <w:color w:val="000000" w:themeColor="text1"/>
          <w:sz w:val="24"/>
          <w:szCs w:val="24"/>
          <w:lang w:val="en"/>
        </w:rPr>
        <w:t>2</w:t>
      </w:r>
      <w:r>
        <w:rPr>
          <w:color w:val="000000" w:themeColor="text1"/>
          <w:sz w:val="24"/>
          <w:szCs w:val="24"/>
          <w:lang w:val="en"/>
        </w:rPr>
        <w:t>.</w:t>
      </w:r>
    </w:p>
    <w:p w14:paraId="29EDA5E7" w14:textId="77777777" w:rsidR="00D306E3" w:rsidRPr="00BB0EB9" w:rsidRDefault="00D306E3" w:rsidP="002E40C7">
      <w:pPr>
        <w:jc w:val="both"/>
        <w:rPr>
          <w:color w:val="000000" w:themeColor="text1"/>
          <w:sz w:val="24"/>
          <w:szCs w:val="24"/>
          <w:lang w:val="en-US"/>
        </w:rPr>
      </w:pPr>
    </w:p>
    <w:p w14:paraId="1D02628A" w14:textId="1CBB7279" w:rsidR="004C7458" w:rsidRPr="00BB0EB9" w:rsidRDefault="00960CEF" w:rsidP="00AD51F8">
      <w:pPr>
        <w:jc w:val="both"/>
        <w:rPr>
          <w:color w:val="000000" w:themeColor="text1"/>
          <w:sz w:val="24"/>
          <w:szCs w:val="24"/>
          <w:lang w:val="en-US"/>
        </w:rPr>
      </w:pPr>
      <w:r>
        <w:rPr>
          <w:color w:val="000000" w:themeColor="text1"/>
          <w:sz w:val="24"/>
          <w:szCs w:val="24"/>
          <w:lang w:val="en"/>
        </w:rPr>
        <w:t xml:space="preserve">Furthermore, I agree to </w:t>
      </w:r>
      <w:bookmarkStart w:id="0" w:name="_Hlk13730383"/>
      <w:r>
        <w:rPr>
          <w:color w:val="000000" w:themeColor="text1"/>
          <w:sz w:val="24"/>
          <w:szCs w:val="24"/>
          <w:lang w:val="en"/>
        </w:rPr>
        <w:t xml:space="preserve">my full name and the name of the PAS research institute being published on the website of the Polish Academy of Sciences if I am awarded a PAS President’s scholarship for outstanding achievements for the academic year </w:t>
      </w:r>
      <w:r w:rsidR="00D04ECD">
        <w:rPr>
          <w:color w:val="000000" w:themeColor="text1"/>
          <w:sz w:val="24"/>
          <w:szCs w:val="24"/>
          <w:lang w:val="en"/>
        </w:rPr>
        <w:t>202</w:t>
      </w:r>
      <w:r w:rsidR="00C65072">
        <w:rPr>
          <w:color w:val="000000" w:themeColor="text1"/>
          <w:sz w:val="24"/>
          <w:szCs w:val="24"/>
          <w:lang w:val="en"/>
        </w:rPr>
        <w:t>1</w:t>
      </w:r>
      <w:r w:rsidR="00D04ECD">
        <w:rPr>
          <w:color w:val="000000" w:themeColor="text1"/>
          <w:sz w:val="24"/>
          <w:szCs w:val="24"/>
          <w:lang w:val="en"/>
        </w:rPr>
        <w:t>/202</w:t>
      </w:r>
      <w:r w:rsidR="00C65072">
        <w:rPr>
          <w:color w:val="000000" w:themeColor="text1"/>
          <w:sz w:val="24"/>
          <w:szCs w:val="24"/>
          <w:lang w:val="en"/>
        </w:rPr>
        <w:t>2</w:t>
      </w:r>
      <w:r>
        <w:rPr>
          <w:color w:val="000000" w:themeColor="text1"/>
          <w:sz w:val="24"/>
          <w:szCs w:val="24"/>
          <w:lang w:val="en"/>
        </w:rPr>
        <w:t>.</w:t>
      </w:r>
      <w:bookmarkEnd w:id="0"/>
    </w:p>
    <w:p w14:paraId="7F8B16E1" w14:textId="77777777" w:rsidR="002E40C7" w:rsidRPr="00BB0EB9" w:rsidRDefault="002E40C7" w:rsidP="002E40C7">
      <w:pPr>
        <w:jc w:val="both"/>
        <w:rPr>
          <w:color w:val="000000" w:themeColor="text1"/>
          <w:sz w:val="24"/>
          <w:szCs w:val="24"/>
          <w:lang w:val="en-US"/>
        </w:rPr>
      </w:pPr>
    </w:p>
    <w:p w14:paraId="15F9B246" w14:textId="77777777" w:rsidR="000557DD" w:rsidRPr="00BB0EB9" w:rsidRDefault="000557DD" w:rsidP="002E40C7">
      <w:pPr>
        <w:jc w:val="both"/>
        <w:rPr>
          <w:color w:val="000000" w:themeColor="text1"/>
          <w:sz w:val="24"/>
          <w:szCs w:val="24"/>
          <w:lang w:val="en-US"/>
        </w:rPr>
      </w:pPr>
    </w:p>
    <w:p w14:paraId="2738D6B6" w14:textId="77777777" w:rsidR="00144F86" w:rsidRPr="00BB0EB9" w:rsidRDefault="00144F86" w:rsidP="002E40C7">
      <w:pPr>
        <w:jc w:val="both"/>
        <w:rPr>
          <w:color w:val="000000" w:themeColor="text1"/>
          <w:sz w:val="24"/>
          <w:szCs w:val="24"/>
          <w:lang w:val="en-US"/>
        </w:rPr>
      </w:pPr>
    </w:p>
    <w:p w14:paraId="4A91CF32" w14:textId="77777777" w:rsidR="00F76E75" w:rsidRPr="00BB0EB9" w:rsidRDefault="00F76E75" w:rsidP="00302E1F">
      <w:pPr>
        <w:rPr>
          <w:color w:val="000000" w:themeColor="text1"/>
          <w:sz w:val="24"/>
          <w:szCs w:val="24"/>
          <w:lang w:val="en-US"/>
        </w:rPr>
      </w:pPr>
    </w:p>
    <w:p w14:paraId="56C68B27" w14:textId="77777777" w:rsidR="00F76E75" w:rsidRPr="00D04ECD" w:rsidRDefault="00F76E75" w:rsidP="00F76E75">
      <w:pPr>
        <w:pStyle w:val="Tekstpodstawowy"/>
        <w:tabs>
          <w:tab w:val="left" w:pos="567"/>
        </w:tabs>
        <w:jc w:val="both"/>
        <w:rPr>
          <w:color w:val="000000" w:themeColor="text1"/>
          <w:sz w:val="24"/>
          <w:lang w:val="en-US"/>
        </w:rPr>
      </w:pP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t>………………………………….</w:t>
      </w:r>
    </w:p>
    <w:p w14:paraId="19D536C7" w14:textId="77777777" w:rsidR="00F76E75" w:rsidRPr="00BB0EB9" w:rsidRDefault="00F76E75" w:rsidP="00F76E75">
      <w:pPr>
        <w:ind w:left="5664"/>
        <w:jc w:val="center"/>
        <w:rPr>
          <w:color w:val="000000" w:themeColor="text1"/>
          <w:lang w:val="en-US"/>
        </w:rPr>
      </w:pPr>
      <w:r>
        <w:rPr>
          <w:color w:val="000000" w:themeColor="text1"/>
          <w:lang w:val="en"/>
        </w:rPr>
        <w:t>(date and candidate’s legible signature)</w:t>
      </w:r>
    </w:p>
    <w:p w14:paraId="23A34171" w14:textId="77777777" w:rsidR="008971F9" w:rsidRPr="00BB0EB9" w:rsidRDefault="008971F9" w:rsidP="00F76E75">
      <w:pPr>
        <w:ind w:left="5664"/>
        <w:jc w:val="center"/>
        <w:rPr>
          <w:color w:val="000000" w:themeColor="text1"/>
          <w:lang w:val="en-US"/>
        </w:rPr>
      </w:pPr>
    </w:p>
    <w:p w14:paraId="49125B06" w14:textId="77777777" w:rsidR="00C41A62" w:rsidRPr="00BB0EB9" w:rsidRDefault="00C41A62" w:rsidP="00F76E75">
      <w:pPr>
        <w:ind w:left="5664"/>
        <w:jc w:val="center"/>
        <w:rPr>
          <w:color w:val="000000" w:themeColor="text1"/>
          <w:lang w:val="en-US"/>
        </w:rPr>
      </w:pPr>
    </w:p>
    <w:p w14:paraId="603AE040" w14:textId="77777777" w:rsidR="004140D4" w:rsidRPr="00BB0EB9" w:rsidRDefault="004140D4" w:rsidP="007A4FA8">
      <w:pPr>
        <w:jc w:val="both"/>
        <w:rPr>
          <w:color w:val="000000" w:themeColor="text1"/>
          <w:sz w:val="19"/>
          <w:szCs w:val="19"/>
          <w:lang w:val="en-US"/>
        </w:rPr>
      </w:pPr>
      <w:r>
        <w:rPr>
          <w:color w:val="000000" w:themeColor="text1"/>
          <w:sz w:val="19"/>
          <w:szCs w:val="19"/>
          <w:lang w:val="en"/>
        </w:rPr>
        <w:t>In accordance with Article 13 (1) and (2) of Regulation (EU) 2016/679 of the European Parliament and of the Council of 27 April 2016 on the protection of natural persons with regard to the processing of personal data and on the free movement of such data, and repealing Directive 95/46/EC (hereinafter: “GDPR”), please note that:</w:t>
      </w:r>
    </w:p>
    <w:p w14:paraId="4DB9E6BE" w14:textId="77777777" w:rsidR="008971F9" w:rsidRPr="00BB0EB9" w:rsidRDefault="008971F9" w:rsidP="007A4FA8">
      <w:pPr>
        <w:ind w:left="5664"/>
        <w:jc w:val="both"/>
        <w:rPr>
          <w:color w:val="000000" w:themeColor="text1"/>
          <w:sz w:val="19"/>
          <w:szCs w:val="19"/>
          <w:lang w:val="en-US"/>
        </w:rPr>
      </w:pPr>
    </w:p>
    <w:p w14:paraId="6FD5EBA6" w14:textId="77777777" w:rsidR="008971F9" w:rsidRPr="008117ED" w:rsidRDefault="00BB0EB9" w:rsidP="007A4FA8">
      <w:pPr>
        <w:numPr>
          <w:ilvl w:val="0"/>
          <w:numId w:val="1"/>
        </w:numPr>
        <w:ind w:left="284" w:hanging="284"/>
        <w:jc w:val="both"/>
        <w:rPr>
          <w:color w:val="000000" w:themeColor="text1"/>
          <w:sz w:val="19"/>
          <w:szCs w:val="19"/>
        </w:rPr>
      </w:pPr>
      <w:r>
        <w:rPr>
          <w:color w:val="000000" w:themeColor="text1"/>
          <w:sz w:val="19"/>
          <w:szCs w:val="19"/>
          <w:lang w:val="en"/>
        </w:rPr>
        <w:t xml:space="preserve">Your </w:t>
      </w:r>
      <w:r w:rsidR="008971F9">
        <w:rPr>
          <w:color w:val="000000" w:themeColor="text1"/>
          <w:sz w:val="19"/>
          <w:szCs w:val="19"/>
          <w:lang w:val="en"/>
        </w:rPr>
        <w:t>personal data are administered by the Polish Academy of Sciences; Pl. Defilad 1; 00-901 Warszawa, tel.: 48 (22) 182 61 00, fax: 48 (22) 182 70 50; www.pan.pl.</w:t>
      </w:r>
    </w:p>
    <w:p w14:paraId="7CBE3D55" w14:textId="77777777"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 xml:space="preserve">The controller has appointed a Data Protection Officer who can be contacted </w:t>
      </w:r>
      <w:r>
        <w:rPr>
          <w:i/>
          <w:iCs/>
          <w:color w:val="000000" w:themeColor="text1"/>
          <w:sz w:val="19"/>
          <w:szCs w:val="19"/>
          <w:lang w:val="en"/>
        </w:rPr>
        <w:t>via</w:t>
      </w:r>
      <w:r>
        <w:rPr>
          <w:color w:val="000000" w:themeColor="text1"/>
          <w:sz w:val="19"/>
          <w:szCs w:val="19"/>
          <w:lang w:val="en"/>
        </w:rPr>
        <w:t xml:space="preserve"> e-mail: iod@pan.pl.</w:t>
      </w:r>
    </w:p>
    <w:p w14:paraId="2943D3CD" w14:textId="77777777"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Providing personal data is voluntary, but failure to do so or withdrawing consent to their processing will make it impossible to follow the scholarship award procedure.</w:t>
      </w:r>
    </w:p>
    <w:p w14:paraId="2A2124EF" w14:textId="04BCCDEF"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 xml:space="preserve">Your data will be processed for the purposes of dealing with all matters related to awarding </w:t>
      </w:r>
      <w:r w:rsidR="0002394D">
        <w:rPr>
          <w:color w:val="000000" w:themeColor="text1"/>
          <w:sz w:val="19"/>
          <w:szCs w:val="19"/>
          <w:lang w:val="en"/>
        </w:rPr>
        <w:t xml:space="preserve">the </w:t>
      </w:r>
      <w:r>
        <w:rPr>
          <w:color w:val="000000" w:themeColor="text1"/>
          <w:sz w:val="19"/>
          <w:szCs w:val="19"/>
          <w:lang w:val="en"/>
        </w:rPr>
        <w:t xml:space="preserve">PAS President’s scholarships for outstanding academic achievements </w:t>
      </w:r>
      <w:r w:rsidR="0002394D">
        <w:rPr>
          <w:color w:val="000000" w:themeColor="text1"/>
          <w:sz w:val="19"/>
          <w:szCs w:val="19"/>
          <w:lang w:val="en"/>
        </w:rPr>
        <w:t xml:space="preserve">to doctoral candidates </w:t>
      </w:r>
      <w:r>
        <w:rPr>
          <w:color w:val="000000" w:themeColor="text1"/>
          <w:sz w:val="19"/>
          <w:szCs w:val="19"/>
          <w:lang w:val="en"/>
        </w:rPr>
        <w:t xml:space="preserve">for the academic year </w:t>
      </w:r>
      <w:r w:rsidR="005D6A08">
        <w:rPr>
          <w:color w:val="000000" w:themeColor="text1"/>
          <w:sz w:val="19"/>
          <w:szCs w:val="19"/>
          <w:lang w:val="en"/>
        </w:rPr>
        <w:t>202</w:t>
      </w:r>
      <w:r w:rsidR="00C65072">
        <w:rPr>
          <w:color w:val="000000" w:themeColor="text1"/>
          <w:sz w:val="19"/>
          <w:szCs w:val="19"/>
          <w:lang w:val="en"/>
        </w:rPr>
        <w:t>1</w:t>
      </w:r>
      <w:r w:rsidR="005D6A08">
        <w:rPr>
          <w:color w:val="000000" w:themeColor="text1"/>
          <w:sz w:val="19"/>
          <w:szCs w:val="19"/>
          <w:lang w:val="en"/>
        </w:rPr>
        <w:t>/202</w:t>
      </w:r>
      <w:r w:rsidR="00C65072">
        <w:rPr>
          <w:color w:val="000000" w:themeColor="text1"/>
          <w:sz w:val="19"/>
          <w:szCs w:val="19"/>
          <w:lang w:val="en"/>
        </w:rPr>
        <w:t>2</w:t>
      </w:r>
      <w:r>
        <w:rPr>
          <w:color w:val="000000" w:themeColor="text1"/>
          <w:sz w:val="19"/>
          <w:szCs w:val="19"/>
          <w:lang w:val="en"/>
        </w:rPr>
        <w:t xml:space="preserve"> and for the purposes of publication on the website of the Polish Academy of Sciences.</w:t>
      </w:r>
    </w:p>
    <w:p w14:paraId="5492A6E9" w14:textId="61C5271B" w:rsidR="007A4FA8" w:rsidRPr="00BB0EB9" w:rsidRDefault="00AD51F8" w:rsidP="00040F70">
      <w:pPr>
        <w:numPr>
          <w:ilvl w:val="0"/>
          <w:numId w:val="1"/>
        </w:numPr>
        <w:ind w:left="284" w:hanging="284"/>
        <w:jc w:val="both"/>
        <w:rPr>
          <w:color w:val="000000" w:themeColor="text1"/>
          <w:lang w:val="en-US"/>
        </w:rPr>
      </w:pPr>
      <w:r>
        <w:rPr>
          <w:color w:val="000000" w:themeColor="text1"/>
          <w:sz w:val="19"/>
          <w:szCs w:val="19"/>
          <w:lang w:val="en"/>
        </w:rPr>
        <w:t xml:space="preserve">Your data will be kept for the period necessary to deal with all matters related to </w:t>
      </w:r>
      <w:r w:rsidR="00F354D9">
        <w:rPr>
          <w:color w:val="000000" w:themeColor="text1"/>
          <w:sz w:val="19"/>
          <w:szCs w:val="19"/>
          <w:lang w:val="en"/>
        </w:rPr>
        <w:t xml:space="preserve">the </w:t>
      </w:r>
      <w:r>
        <w:rPr>
          <w:color w:val="000000" w:themeColor="text1"/>
          <w:sz w:val="19"/>
          <w:szCs w:val="19"/>
          <w:lang w:val="en"/>
        </w:rPr>
        <w:t xml:space="preserve">awarding </w:t>
      </w:r>
      <w:r w:rsidR="00F354D9">
        <w:rPr>
          <w:color w:val="000000" w:themeColor="text1"/>
          <w:sz w:val="19"/>
          <w:szCs w:val="19"/>
          <w:lang w:val="en"/>
        </w:rPr>
        <w:t xml:space="preserve">of </w:t>
      </w:r>
      <w:r>
        <w:rPr>
          <w:color w:val="000000" w:themeColor="text1"/>
          <w:sz w:val="19"/>
          <w:szCs w:val="19"/>
          <w:lang w:val="en"/>
        </w:rPr>
        <w:t>doctoral candidates PAS President’s scholarships for outstanding academic achievements and to perform archiving obligations by the Controller.</w:t>
      </w:r>
    </w:p>
    <w:p w14:paraId="191A1A6E" w14:textId="77777777" w:rsidR="00E06AAA" w:rsidRPr="00BB0EB9" w:rsidRDefault="003729E3" w:rsidP="00040F70">
      <w:pPr>
        <w:numPr>
          <w:ilvl w:val="0"/>
          <w:numId w:val="1"/>
        </w:numPr>
        <w:ind w:left="284" w:hanging="284"/>
        <w:jc w:val="both"/>
        <w:rPr>
          <w:color w:val="000000" w:themeColor="text1"/>
          <w:sz w:val="19"/>
          <w:szCs w:val="19"/>
          <w:lang w:val="en-US"/>
        </w:rPr>
      </w:pPr>
      <w:bookmarkStart w:id="1" w:name="_Hlk14960863"/>
      <w:r>
        <w:rPr>
          <w:color w:val="000000" w:themeColor="text1"/>
          <w:sz w:val="19"/>
          <w:szCs w:val="19"/>
          <w:lang w:val="en"/>
        </w:rPr>
        <w:t>Your personal data will not be transferred to a third country or to an international organi</w:t>
      </w:r>
      <w:r w:rsidR="00BB0EB9">
        <w:rPr>
          <w:color w:val="000000" w:themeColor="text1"/>
          <w:sz w:val="19"/>
          <w:szCs w:val="19"/>
          <w:lang w:val="en"/>
        </w:rPr>
        <w:t>z</w:t>
      </w:r>
      <w:r>
        <w:rPr>
          <w:color w:val="000000" w:themeColor="text1"/>
          <w:sz w:val="19"/>
          <w:szCs w:val="19"/>
          <w:lang w:val="en"/>
        </w:rPr>
        <w:t>ation.</w:t>
      </w:r>
    </w:p>
    <w:bookmarkEnd w:id="1"/>
    <w:p w14:paraId="1974A303" w14:textId="77777777" w:rsidR="000557DD" w:rsidRPr="00BB0EB9" w:rsidRDefault="008971F9" w:rsidP="00040F70">
      <w:pPr>
        <w:numPr>
          <w:ilvl w:val="0"/>
          <w:numId w:val="1"/>
        </w:numPr>
        <w:ind w:left="284" w:hanging="284"/>
        <w:jc w:val="both"/>
        <w:rPr>
          <w:color w:val="000000" w:themeColor="text1"/>
          <w:sz w:val="19"/>
          <w:szCs w:val="19"/>
          <w:lang w:val="en-US"/>
        </w:rPr>
      </w:pPr>
      <w:r>
        <w:rPr>
          <w:color w:val="000000" w:themeColor="text1"/>
          <w:sz w:val="19"/>
          <w:szCs w:val="19"/>
          <w:lang w:val="en"/>
        </w:rPr>
        <w:t>With regard to your personal data, decisions will not be made by automated means, nor will the data be profiled.</w:t>
      </w:r>
    </w:p>
    <w:p w14:paraId="2A9E74A5" w14:textId="77777777"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As a data subject, you have the following rights:</w:t>
      </w:r>
    </w:p>
    <w:p w14:paraId="1BEDAD85" w14:textId="77777777" w:rsidR="008971F9" w:rsidRPr="00BB0EB9" w:rsidRDefault="008971F9" w:rsidP="007A4FA8">
      <w:pPr>
        <w:pStyle w:val="Akapitzlist"/>
        <w:numPr>
          <w:ilvl w:val="0"/>
          <w:numId w:val="8"/>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lastRenderedPageBreak/>
        <w:t>under Article 15 of the GDPR – the right of access to your personal data,</w:t>
      </w:r>
    </w:p>
    <w:p w14:paraId="0826770D" w14:textId="77777777" w:rsidR="00F51BCA" w:rsidRPr="00BB0EB9" w:rsidRDefault="008971F9" w:rsidP="007A4FA8">
      <w:pPr>
        <w:pStyle w:val="Akapitzlist"/>
        <w:numPr>
          <w:ilvl w:val="0"/>
          <w:numId w:val="9"/>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16 of the GDPR – the right to rectify your personal data,</w:t>
      </w:r>
    </w:p>
    <w:p w14:paraId="46B1D5E2" w14:textId="77777777" w:rsidR="00F51BCA" w:rsidRPr="00BB0EB9" w:rsidRDefault="008971F9" w:rsidP="00040F70">
      <w:pPr>
        <w:ind w:left="720" w:hanging="345"/>
        <w:jc w:val="both"/>
        <w:rPr>
          <w:color w:val="000000" w:themeColor="text1"/>
          <w:sz w:val="19"/>
          <w:szCs w:val="19"/>
          <w:lang w:val="en-US"/>
        </w:rPr>
      </w:pPr>
      <w:r>
        <w:rPr>
          <w:color w:val="000000" w:themeColor="text1"/>
          <w:sz w:val="19"/>
          <w:szCs w:val="19"/>
          <w:lang w:val="en"/>
        </w:rPr>
        <w:t>•</w:t>
      </w:r>
      <w:r>
        <w:rPr>
          <w:color w:val="000000" w:themeColor="text1"/>
          <w:sz w:val="19"/>
          <w:szCs w:val="19"/>
          <w:lang w:val="en"/>
        </w:rPr>
        <w:tab/>
        <w:t>under Article 17 of the GDPR – the right to withdraw consent at any time, without affecting the lawfulness of processing based on consent before its withdrawal,</w:t>
      </w:r>
    </w:p>
    <w:p w14:paraId="2F6726BB" w14:textId="77777777" w:rsidR="000C2124" w:rsidRPr="00BB0EB9" w:rsidRDefault="008971F9" w:rsidP="007A4FA8">
      <w:pPr>
        <w:pStyle w:val="Akapitzlist"/>
        <w:numPr>
          <w:ilvl w:val="0"/>
          <w:numId w:val="7"/>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18 of the GDPR – the right to request from the Controller restriction of processing of personal data;</w:t>
      </w:r>
    </w:p>
    <w:p w14:paraId="23458F6E" w14:textId="77777777" w:rsidR="00F51BCA" w:rsidRPr="00BB0EB9" w:rsidRDefault="00F51BCA" w:rsidP="007A4FA8">
      <w:pPr>
        <w:pStyle w:val="Akapitzlist"/>
        <w:numPr>
          <w:ilvl w:val="0"/>
          <w:numId w:val="7"/>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20 of the GDPR – the right to data portability,</w:t>
      </w:r>
    </w:p>
    <w:p w14:paraId="3E9C2AFB" w14:textId="77777777" w:rsidR="00F51BCA" w:rsidRPr="00BB0EB9" w:rsidRDefault="00F51BCA" w:rsidP="007A4FA8">
      <w:pPr>
        <w:pStyle w:val="Akapitzlist"/>
        <w:numPr>
          <w:ilvl w:val="0"/>
          <w:numId w:val="7"/>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21 of the GDPR – the right to object to processing of your personal data,</w:t>
      </w:r>
    </w:p>
    <w:p w14:paraId="0829A59F" w14:textId="77777777" w:rsidR="00390489" w:rsidRPr="00BB0EB9" w:rsidRDefault="008971F9" w:rsidP="00390489">
      <w:pPr>
        <w:ind w:left="705" w:hanging="345"/>
        <w:jc w:val="both"/>
        <w:rPr>
          <w:color w:val="000000" w:themeColor="text1"/>
          <w:sz w:val="19"/>
          <w:szCs w:val="19"/>
          <w:lang w:val="en-US"/>
        </w:rPr>
      </w:pPr>
      <w:r>
        <w:rPr>
          <w:color w:val="000000" w:themeColor="text1"/>
          <w:sz w:val="19"/>
          <w:szCs w:val="19"/>
          <w:lang w:val="en"/>
        </w:rPr>
        <w:t>•</w:t>
      </w:r>
      <w:r>
        <w:rPr>
          <w:color w:val="000000" w:themeColor="text1"/>
          <w:sz w:val="19"/>
          <w:szCs w:val="19"/>
          <w:lang w:val="en"/>
        </w:rPr>
        <w:tab/>
        <w:t>under Article 77 of the GDPR – the right to lodge a complaint with the President of the Office for Personal Data Protection if you consider that the processing of your personal data infringes the GDPR.</w:t>
      </w:r>
    </w:p>
    <w:sectPr w:rsidR="00390489" w:rsidRPr="00BB0EB9" w:rsidSect="00B114B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A5B"/>
    <w:multiLevelType w:val="hybridMultilevel"/>
    <w:tmpl w:val="497441DC"/>
    <w:lvl w:ilvl="0" w:tplc="9426DC28">
      <w:start w:val="1"/>
      <w:numFmt w:val="decimal"/>
      <w:lvlText w:val="%1."/>
      <w:lvlJc w:val="left"/>
      <w:pPr>
        <w:ind w:left="360" w:hanging="360"/>
      </w:pPr>
      <w:rPr>
        <w:sz w:val="19"/>
        <w:szCs w:val="19"/>
      </w:rPr>
    </w:lvl>
    <w:lvl w:ilvl="1" w:tplc="FF44A008">
      <w:numFmt w:val="bullet"/>
      <w:lvlText w:val="•"/>
      <w:lvlJc w:val="left"/>
      <w:pPr>
        <w:ind w:left="1364" w:hanging="360"/>
      </w:pPr>
      <w:rPr>
        <w:rFonts w:ascii="Times New Roman" w:eastAsia="Times New Roman" w:hAnsi="Times New Roman"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B4386C"/>
    <w:multiLevelType w:val="hybridMultilevel"/>
    <w:tmpl w:val="6ADE5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E0D0CCA"/>
    <w:multiLevelType w:val="hybridMultilevel"/>
    <w:tmpl w:val="9DBCB8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0D83829"/>
    <w:multiLevelType w:val="hybridMultilevel"/>
    <w:tmpl w:val="5DA4D5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12A5D7E"/>
    <w:multiLevelType w:val="hybridMultilevel"/>
    <w:tmpl w:val="6C906754"/>
    <w:lvl w:ilvl="0" w:tplc="FF44A00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96711A"/>
    <w:multiLevelType w:val="hybridMultilevel"/>
    <w:tmpl w:val="8876B26E"/>
    <w:lvl w:ilvl="0" w:tplc="FF44A00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F950F6"/>
    <w:multiLevelType w:val="hybridMultilevel"/>
    <w:tmpl w:val="5F1C2F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5574B05"/>
    <w:multiLevelType w:val="hybridMultilevel"/>
    <w:tmpl w:val="690085CC"/>
    <w:lvl w:ilvl="0" w:tplc="FF44A00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5E4A80"/>
    <w:multiLevelType w:val="hybridMultilevel"/>
    <w:tmpl w:val="CC7E8A24"/>
    <w:lvl w:ilvl="0" w:tplc="842E36E8">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1F"/>
    <w:rsid w:val="0002394D"/>
    <w:rsid w:val="00040F70"/>
    <w:rsid w:val="000557DD"/>
    <w:rsid w:val="00067A6C"/>
    <w:rsid w:val="000B20A0"/>
    <w:rsid w:val="000B60A8"/>
    <w:rsid w:val="000C2124"/>
    <w:rsid w:val="000E4A83"/>
    <w:rsid w:val="00133423"/>
    <w:rsid w:val="00144F86"/>
    <w:rsid w:val="001E261A"/>
    <w:rsid w:val="002B10C1"/>
    <w:rsid w:val="002B61A4"/>
    <w:rsid w:val="002E40C7"/>
    <w:rsid w:val="00302E1F"/>
    <w:rsid w:val="00356B65"/>
    <w:rsid w:val="003729E3"/>
    <w:rsid w:val="00377B47"/>
    <w:rsid w:val="00390489"/>
    <w:rsid w:val="00395FDA"/>
    <w:rsid w:val="00404272"/>
    <w:rsid w:val="004140D4"/>
    <w:rsid w:val="00446301"/>
    <w:rsid w:val="00446744"/>
    <w:rsid w:val="00471F7D"/>
    <w:rsid w:val="00497F0A"/>
    <w:rsid w:val="004A31FA"/>
    <w:rsid w:val="004C7458"/>
    <w:rsid w:val="00500385"/>
    <w:rsid w:val="0058761A"/>
    <w:rsid w:val="005D6A08"/>
    <w:rsid w:val="006A4D1F"/>
    <w:rsid w:val="006B1DFA"/>
    <w:rsid w:val="006B3646"/>
    <w:rsid w:val="006C3F4A"/>
    <w:rsid w:val="00703E83"/>
    <w:rsid w:val="007A4FA8"/>
    <w:rsid w:val="00803D56"/>
    <w:rsid w:val="008117ED"/>
    <w:rsid w:val="00822B21"/>
    <w:rsid w:val="00896E21"/>
    <w:rsid w:val="008971F9"/>
    <w:rsid w:val="008A6B4F"/>
    <w:rsid w:val="008E5DF6"/>
    <w:rsid w:val="00926C90"/>
    <w:rsid w:val="00944CA7"/>
    <w:rsid w:val="00960CEF"/>
    <w:rsid w:val="00993446"/>
    <w:rsid w:val="00A040BC"/>
    <w:rsid w:val="00A207E3"/>
    <w:rsid w:val="00A226E4"/>
    <w:rsid w:val="00A52FAA"/>
    <w:rsid w:val="00A54949"/>
    <w:rsid w:val="00A675B8"/>
    <w:rsid w:val="00A67948"/>
    <w:rsid w:val="00AB2C16"/>
    <w:rsid w:val="00AD51F8"/>
    <w:rsid w:val="00B114BB"/>
    <w:rsid w:val="00BB0EB9"/>
    <w:rsid w:val="00C256D3"/>
    <w:rsid w:val="00C41A62"/>
    <w:rsid w:val="00C65072"/>
    <w:rsid w:val="00C83E75"/>
    <w:rsid w:val="00CA3C0D"/>
    <w:rsid w:val="00D04ECD"/>
    <w:rsid w:val="00D26A6E"/>
    <w:rsid w:val="00D306E3"/>
    <w:rsid w:val="00DC668F"/>
    <w:rsid w:val="00DF5A68"/>
    <w:rsid w:val="00E06AAA"/>
    <w:rsid w:val="00E26862"/>
    <w:rsid w:val="00E35F1B"/>
    <w:rsid w:val="00E97E9C"/>
    <w:rsid w:val="00EB40D1"/>
    <w:rsid w:val="00EC18D0"/>
    <w:rsid w:val="00ED0241"/>
    <w:rsid w:val="00ED3698"/>
    <w:rsid w:val="00ED650D"/>
    <w:rsid w:val="00F354D9"/>
    <w:rsid w:val="00F51BCA"/>
    <w:rsid w:val="00F57952"/>
    <w:rsid w:val="00F76E75"/>
    <w:rsid w:val="00FA7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1EE8"/>
  <w15:docId w15:val="{AB96C314-9C55-4495-BECD-1DE2852C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E1F"/>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02E1F"/>
    <w:pPr>
      <w:autoSpaceDE w:val="0"/>
      <w:autoSpaceDN w:val="0"/>
      <w:adjustRightInd w:val="0"/>
    </w:pPr>
    <w:rPr>
      <w:szCs w:val="24"/>
    </w:rPr>
  </w:style>
  <w:style w:type="character" w:customStyle="1" w:styleId="TekstpodstawowyZnak">
    <w:name w:val="Tekst podstawowy Znak"/>
    <w:link w:val="Tekstpodstawowy"/>
    <w:semiHidden/>
    <w:rsid w:val="00302E1F"/>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F76E75"/>
    <w:rPr>
      <w:rFonts w:ascii="Segoe UI" w:hAnsi="Segoe UI" w:cs="Segoe UI"/>
      <w:sz w:val="18"/>
      <w:szCs w:val="18"/>
    </w:rPr>
  </w:style>
  <w:style w:type="character" w:customStyle="1" w:styleId="TekstdymkaZnak">
    <w:name w:val="Tekst dymka Znak"/>
    <w:link w:val="Tekstdymka"/>
    <w:uiPriority w:val="99"/>
    <w:semiHidden/>
    <w:rsid w:val="00F76E75"/>
    <w:rPr>
      <w:rFonts w:ascii="Segoe UI" w:eastAsia="Times New Roman" w:hAnsi="Segoe UI" w:cs="Segoe UI"/>
      <w:sz w:val="18"/>
      <w:szCs w:val="18"/>
      <w:lang w:eastAsia="pl-PL"/>
    </w:rPr>
  </w:style>
  <w:style w:type="character" w:styleId="Uwydatnienie">
    <w:name w:val="Emphasis"/>
    <w:uiPriority w:val="20"/>
    <w:qFormat/>
    <w:rsid w:val="00497F0A"/>
    <w:rPr>
      <w:i/>
      <w:iCs/>
    </w:rPr>
  </w:style>
  <w:style w:type="character" w:styleId="Pogrubienie">
    <w:name w:val="Strong"/>
    <w:uiPriority w:val="22"/>
    <w:qFormat/>
    <w:rsid w:val="00896E21"/>
    <w:rPr>
      <w:b/>
      <w:bCs/>
    </w:rPr>
  </w:style>
  <w:style w:type="character" w:customStyle="1" w:styleId="AkapitzlistZnak">
    <w:name w:val="Akapit z listą Znak"/>
    <w:link w:val="Akapitzlist"/>
    <w:locked/>
    <w:rsid w:val="00B114BB"/>
  </w:style>
  <w:style w:type="paragraph" w:styleId="Akapitzlist">
    <w:name w:val="List Paragraph"/>
    <w:basedOn w:val="Normalny"/>
    <w:link w:val="AkapitzlistZnak"/>
    <w:qFormat/>
    <w:rsid w:val="00B114BB"/>
    <w:pPr>
      <w:ind w:left="720"/>
      <w:contextualSpacing/>
    </w:pPr>
    <w:rPr>
      <w:rFonts w:ascii="Calibri" w:eastAsia="Calibri" w:hAnsi="Calibri"/>
    </w:rPr>
  </w:style>
  <w:style w:type="paragraph" w:styleId="Nagwek">
    <w:name w:val="header"/>
    <w:basedOn w:val="Normalny"/>
    <w:link w:val="NagwekZnak"/>
    <w:rsid w:val="00404272"/>
    <w:pPr>
      <w:tabs>
        <w:tab w:val="center" w:pos="4536"/>
        <w:tab w:val="right" w:pos="9072"/>
      </w:tabs>
    </w:pPr>
  </w:style>
  <w:style w:type="character" w:customStyle="1" w:styleId="NagwekZnak">
    <w:name w:val="Nagłówek Znak"/>
    <w:basedOn w:val="Domylnaczcionkaakapitu"/>
    <w:link w:val="Nagwek"/>
    <w:rsid w:val="00404272"/>
    <w:rPr>
      <w:rFonts w:ascii="Times New Roman" w:eastAsia="Times New Roman" w:hAnsi="Times New Roman"/>
    </w:rPr>
  </w:style>
  <w:style w:type="paragraph" w:styleId="Poprawka">
    <w:name w:val="Revision"/>
    <w:hidden/>
    <w:uiPriority w:val="99"/>
    <w:semiHidden/>
    <w:rsid w:val="000E4A8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262796">
      <w:bodyDiv w:val="1"/>
      <w:marLeft w:val="0"/>
      <w:marRight w:val="0"/>
      <w:marTop w:val="0"/>
      <w:marBottom w:val="0"/>
      <w:divBdr>
        <w:top w:val="none" w:sz="0" w:space="0" w:color="auto"/>
        <w:left w:val="none" w:sz="0" w:space="0" w:color="auto"/>
        <w:bottom w:val="none" w:sz="0" w:space="0" w:color="auto"/>
        <w:right w:val="none" w:sz="0" w:space="0" w:color="auto"/>
      </w:divBdr>
    </w:div>
    <w:div w:id="1236087834">
      <w:bodyDiv w:val="1"/>
      <w:marLeft w:val="0"/>
      <w:marRight w:val="0"/>
      <w:marTop w:val="0"/>
      <w:marBottom w:val="0"/>
      <w:divBdr>
        <w:top w:val="none" w:sz="0" w:space="0" w:color="auto"/>
        <w:left w:val="none" w:sz="0" w:space="0" w:color="auto"/>
        <w:bottom w:val="none" w:sz="0" w:space="0" w:color="auto"/>
        <w:right w:val="none" w:sz="0" w:space="0" w:color="auto"/>
      </w:divBdr>
    </w:div>
    <w:div w:id="17614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Targosz-Krysik Bożena</dc:creator>
  <cp:lastModifiedBy>Kordońska Katarzyna</cp:lastModifiedBy>
  <cp:revision>4</cp:revision>
  <cp:lastPrinted>2019-07-25T13:41:00Z</cp:lastPrinted>
  <dcterms:created xsi:type="dcterms:W3CDTF">2020-08-21T10:52:00Z</dcterms:created>
  <dcterms:modified xsi:type="dcterms:W3CDTF">2021-07-08T10:56:00Z</dcterms:modified>
</cp:coreProperties>
</file>