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F" w:rsidRPr="00241501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 w:themeColor="accent1" w:themeTint="99"/>
        </w:rPr>
      </w:pPr>
    </w:p>
    <w:p w:rsidR="00D43A4F" w:rsidRPr="0020753A" w:rsidRDefault="00B954DE" w:rsidP="00D43A4F">
      <w:pPr>
        <w:pStyle w:val="KOBtytu"/>
        <w:framePr w:hSpace="0" w:wrap="auto" w:vAnchor="margin" w:xAlign="left" w:yAlign="inline"/>
        <w:suppressOverlap w:val="0"/>
        <w:jc w:val="right"/>
        <w:rPr>
          <w:rFonts w:ascii="Bookman Old Style" w:hAnsi="Bookman Old Style"/>
          <w:b w:val="0"/>
          <w:i w:val="0"/>
          <w:sz w:val="20"/>
          <w:szCs w:val="20"/>
        </w:rPr>
      </w:pPr>
      <w:bookmarkStart w:id="0" w:name="_GoBack"/>
      <w:r w:rsidRPr="0020753A">
        <w:rPr>
          <w:rFonts w:ascii="Bookman Old Style" w:hAnsi="Bookman Old Style"/>
          <w:b w:val="0"/>
          <w:i w:val="0"/>
          <w:sz w:val="20"/>
          <w:szCs w:val="20"/>
        </w:rPr>
        <w:t xml:space="preserve">ZAŁĄCZNIK NR </w:t>
      </w:r>
      <w:r w:rsidR="00D44F7B" w:rsidRPr="0020753A">
        <w:rPr>
          <w:rFonts w:ascii="Bookman Old Style" w:hAnsi="Bookman Old Style"/>
          <w:b w:val="0"/>
          <w:i w:val="0"/>
          <w:sz w:val="20"/>
          <w:szCs w:val="20"/>
        </w:rPr>
        <w:t>2</w:t>
      </w:r>
    </w:p>
    <w:bookmarkEnd w:id="0"/>
    <w:p w:rsidR="001E7877" w:rsidRDefault="001E7877" w:rsidP="00E05FE9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1E7877">
        <w:rPr>
          <w:rFonts w:ascii="Bookman Old Style" w:hAnsi="Bookman Old Style"/>
        </w:rPr>
        <w:t>PROTOKÓŁ</w:t>
      </w:r>
    </w:p>
    <w:p w:rsidR="00E05FE9" w:rsidRDefault="001E7877" w:rsidP="001E7877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 okresowej kontroli </w:t>
      </w:r>
      <w:r w:rsidR="0081185C">
        <w:rPr>
          <w:rFonts w:ascii="Bookman Old Style" w:hAnsi="Bookman Old Style"/>
        </w:rPr>
        <w:t>„</w:t>
      </w:r>
      <w:r>
        <w:rPr>
          <w:rFonts w:ascii="Bookman Old Style" w:hAnsi="Bookman Old Style"/>
        </w:rPr>
        <w:t>rocznej</w:t>
      </w:r>
      <w:r w:rsidR="0081185C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stanu technicznego obiektu budowlanego</w:t>
      </w:r>
    </w:p>
    <w:p w:rsidR="001E7877" w:rsidRDefault="00220003" w:rsidP="001E7877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1E7877">
        <w:rPr>
          <w:rFonts w:ascii="Bookman Old Style" w:hAnsi="Bookman Old Style"/>
        </w:rPr>
        <w:fldChar w:fldCharType="begin"/>
      </w:r>
      <w:r w:rsidR="001E7877" w:rsidRPr="001E7877">
        <w:rPr>
          <w:rFonts w:ascii="Bookman Old Style" w:hAnsi="Bookman Old Style"/>
        </w:rPr>
        <w:instrText xml:space="preserve"> SET  kontrola pięcioletniej  \* MERGEFORMAT </w:instrText>
      </w:r>
      <w:r w:rsidRPr="001E7877">
        <w:rPr>
          <w:rFonts w:ascii="Bookman Old Style" w:hAnsi="Bookman Old Style"/>
        </w:rPr>
        <w:fldChar w:fldCharType="separate"/>
      </w:r>
      <w:r w:rsidR="001E7877" w:rsidRPr="001E7877">
        <w:rPr>
          <w:rFonts w:ascii="Bookman Old Style" w:hAnsi="Bookman Old Style"/>
          <w:noProof/>
        </w:rPr>
        <w:t>pięcioletniej</w:t>
      </w:r>
      <w:r w:rsidRPr="001E7877">
        <w:rPr>
          <w:rFonts w:ascii="Bookman Old Style" w:hAnsi="Bookman Old Style"/>
        </w:rPr>
        <w:fldChar w:fldCharType="end"/>
      </w:r>
    </w:p>
    <w:p w:rsidR="001E7877" w:rsidRPr="00D44F7B" w:rsidRDefault="00E05FE9" w:rsidP="00315D9C">
      <w:pPr>
        <w:jc w:val="both"/>
        <w:rPr>
          <w:sz w:val="24"/>
          <w:szCs w:val="24"/>
          <w:lang w:eastAsia="pl-PL"/>
        </w:rPr>
      </w:pPr>
      <w:r w:rsidRPr="00E05FE9">
        <w:rPr>
          <w:b/>
          <w:i/>
          <w:sz w:val="24"/>
          <w:szCs w:val="24"/>
          <w:lang w:eastAsia="pl-PL"/>
        </w:rPr>
        <w:t>Podstawa prawna:</w:t>
      </w:r>
      <w:r>
        <w:rPr>
          <w:b/>
          <w:i/>
          <w:sz w:val="24"/>
          <w:szCs w:val="24"/>
          <w:lang w:eastAsia="pl-PL"/>
        </w:rPr>
        <w:t xml:space="preserve"> </w:t>
      </w:r>
      <w:r>
        <w:rPr>
          <w:b/>
          <w:i/>
          <w:sz w:val="24"/>
          <w:szCs w:val="24"/>
          <w:u w:val="single"/>
          <w:lang w:eastAsia="pl-PL"/>
        </w:rPr>
        <w:t>art. 62 ust. 1 pkt 1</w:t>
      </w:r>
      <w:r w:rsidR="00C46F58">
        <w:rPr>
          <w:b/>
          <w:i/>
          <w:sz w:val="24"/>
          <w:szCs w:val="24"/>
          <w:u w:val="single"/>
          <w:lang w:eastAsia="pl-PL"/>
        </w:rPr>
        <w:t>a, pkt 1b, pkt 1c</w:t>
      </w:r>
      <w:r>
        <w:rPr>
          <w:b/>
          <w:i/>
          <w:sz w:val="24"/>
          <w:szCs w:val="24"/>
          <w:u w:val="single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ustawy z dnia </w:t>
      </w:r>
      <w:r w:rsidR="00A92DB8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>7 lipca 1994 roku – Prawo budowlane (Dz. U. z 201</w:t>
      </w:r>
      <w:r w:rsidR="00315D9C">
        <w:rPr>
          <w:sz w:val="24"/>
          <w:szCs w:val="24"/>
          <w:lang w:eastAsia="pl-PL"/>
        </w:rPr>
        <w:t>6</w:t>
      </w:r>
      <w:r>
        <w:rPr>
          <w:sz w:val="24"/>
          <w:szCs w:val="24"/>
          <w:lang w:eastAsia="pl-PL"/>
        </w:rPr>
        <w:t xml:space="preserve"> roku poz. </w:t>
      </w:r>
      <w:r w:rsidR="00315D9C">
        <w:rPr>
          <w:sz w:val="24"/>
          <w:szCs w:val="24"/>
          <w:lang w:eastAsia="pl-PL"/>
        </w:rPr>
        <w:t>290</w:t>
      </w:r>
      <w:r w:rsidR="00A92DB8" w:rsidRPr="00D44F7B">
        <w:rPr>
          <w:sz w:val="24"/>
          <w:szCs w:val="24"/>
          <w:lang w:eastAsia="pl-PL"/>
        </w:rPr>
        <w:t>)</w:t>
      </w:r>
      <w:r w:rsidR="00AE6EE7" w:rsidRPr="00D44F7B">
        <w:rPr>
          <w:sz w:val="24"/>
          <w:szCs w:val="24"/>
          <w:lang w:eastAsia="pl-PL"/>
        </w:rPr>
        <w:t xml:space="preserve"> w związku z § 4-5 Rozporządzenia Ministra Spraw Wewnętrznych i Administracji z dnia 16 sierpnia 1999 r. w sprawie warunków technicznych użytkowania budynków mieszkalnych (Dz. U. Nr 74 poz. 836 z późn.zm.)</w:t>
      </w:r>
    </w:p>
    <w:p w:rsidR="00AE6EE7" w:rsidRPr="00D44F7B" w:rsidRDefault="00AE6EE7" w:rsidP="00315D9C">
      <w:pPr>
        <w:jc w:val="both"/>
        <w:rPr>
          <w:sz w:val="16"/>
          <w:szCs w:val="16"/>
          <w:lang w:eastAsia="pl-PL"/>
        </w:rPr>
      </w:pPr>
      <w:r w:rsidRPr="00D44F7B">
        <w:rPr>
          <w:sz w:val="24"/>
          <w:szCs w:val="24"/>
          <w:lang w:eastAsia="pl-PL"/>
        </w:rPr>
        <w:t>(</w:t>
      </w:r>
      <w:r w:rsidRPr="00D44F7B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7877" w:rsidTr="00AE6EE7">
        <w:trPr>
          <w:trHeight w:val="5664"/>
        </w:trPr>
        <w:tc>
          <w:tcPr>
            <w:tcW w:w="9062" w:type="dxa"/>
          </w:tcPr>
          <w:p w:rsidR="001E7877" w:rsidRDefault="001E7877"/>
        </w:tc>
      </w:tr>
    </w:tbl>
    <w:p w:rsidR="001E7877" w:rsidRDefault="001E7877"/>
    <w:p w:rsidR="001E7877" w:rsidRDefault="001E7877" w:rsidP="001E7877">
      <w:pPr>
        <w:jc w:val="center"/>
      </w:pPr>
      <w:r>
        <w:t>FOTOGRAFIA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90B34" w:rsidTr="007E4773">
        <w:tc>
          <w:tcPr>
            <w:tcW w:w="2972" w:type="dxa"/>
          </w:tcPr>
          <w:p w:rsidR="00F90B34" w:rsidRPr="007E4773" w:rsidRDefault="00F90B34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B</w:t>
            </w:r>
            <w:r w:rsidR="00585180" w:rsidRPr="007E4773">
              <w:rPr>
                <w:sz w:val="18"/>
                <w:szCs w:val="18"/>
              </w:rPr>
              <w:t xml:space="preserve">UDNEK </w:t>
            </w:r>
            <w:r w:rsidRPr="007E4773">
              <w:rPr>
                <w:sz w:val="18"/>
                <w:szCs w:val="18"/>
              </w:rPr>
              <w:t>/</w:t>
            </w:r>
            <w:r w:rsidR="00585180" w:rsidRPr="007E4773">
              <w:rPr>
                <w:sz w:val="18"/>
                <w:szCs w:val="18"/>
              </w:rPr>
              <w:t xml:space="preserve"> </w:t>
            </w:r>
            <w:r w:rsidRPr="007E4773">
              <w:rPr>
                <w:sz w:val="18"/>
                <w:szCs w:val="18"/>
              </w:rPr>
              <w:t>inny</w:t>
            </w:r>
            <w:r w:rsidR="00585180" w:rsidRPr="007E4773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090" w:type="dxa"/>
          </w:tcPr>
          <w:p w:rsidR="00F90B34" w:rsidRPr="00D44F7B" w:rsidRDefault="003F29A0" w:rsidP="003F29A0">
            <w:r w:rsidRPr="00D44F7B"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585180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ADRES</w:t>
            </w:r>
            <w:r w:rsidR="00D77441" w:rsidRPr="007E4773">
              <w:rPr>
                <w:sz w:val="18"/>
                <w:szCs w:val="18"/>
              </w:rPr>
              <w:t>/nr działki</w:t>
            </w:r>
          </w:p>
        </w:tc>
        <w:tc>
          <w:tcPr>
            <w:tcW w:w="6090" w:type="dxa"/>
          </w:tcPr>
          <w:p w:rsidR="00F90B34" w:rsidRPr="00D44F7B" w:rsidRDefault="003F29A0" w:rsidP="003F29A0">
            <w:r w:rsidRPr="00D44F7B"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585180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DATA KONTROLI</w:t>
            </w:r>
          </w:p>
        </w:tc>
        <w:tc>
          <w:tcPr>
            <w:tcW w:w="6090" w:type="dxa"/>
          </w:tcPr>
          <w:p w:rsidR="00F90B34" w:rsidRPr="00D44F7B" w:rsidRDefault="003F29A0" w:rsidP="003F29A0">
            <w:r w:rsidRPr="00D44F7B">
              <w:t>………………………….</w:t>
            </w:r>
          </w:p>
        </w:tc>
      </w:tr>
      <w:tr w:rsidR="00F90B34" w:rsidTr="007E4773">
        <w:tc>
          <w:tcPr>
            <w:tcW w:w="2972" w:type="dxa"/>
          </w:tcPr>
          <w:p w:rsidR="00F90B34" w:rsidRPr="007E4773" w:rsidRDefault="007E4773" w:rsidP="007E4773">
            <w:pPr>
              <w:rPr>
                <w:sz w:val="18"/>
                <w:szCs w:val="18"/>
              </w:rPr>
            </w:pPr>
            <w:r w:rsidRPr="007E4773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090" w:type="dxa"/>
          </w:tcPr>
          <w:p w:rsidR="00F90B34" w:rsidRPr="00D44F7B" w:rsidRDefault="003F29A0" w:rsidP="003F29A0">
            <w:r w:rsidRPr="00D44F7B">
              <w:t>………………………….</w:t>
            </w:r>
          </w:p>
        </w:tc>
      </w:tr>
    </w:tbl>
    <w:p w:rsidR="001E7877" w:rsidRDefault="00585180" w:rsidP="00585180">
      <w:r>
        <w:t>(* niepotrzebne skreślić)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4773" w:rsidTr="00794513">
        <w:trPr>
          <w:trHeight w:val="567"/>
        </w:trPr>
        <w:tc>
          <w:tcPr>
            <w:tcW w:w="9062" w:type="dxa"/>
            <w:shd w:val="clear" w:color="auto" w:fill="DEEAF6" w:themeFill="accent1" w:themeFillTint="33"/>
          </w:tcPr>
          <w:p w:rsidR="007E4773" w:rsidRPr="000656BD" w:rsidRDefault="007E4773" w:rsidP="000656BD">
            <w:pPr>
              <w:pStyle w:val="Akapitzlis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Podstawa opracowania</w:t>
            </w:r>
          </w:p>
        </w:tc>
      </w:tr>
      <w:tr w:rsidR="007E4773" w:rsidTr="00FE6796">
        <w:tc>
          <w:tcPr>
            <w:tcW w:w="9062" w:type="dxa"/>
            <w:tcBorders>
              <w:bottom w:val="single" w:sz="4" w:space="0" w:color="auto"/>
            </w:tcBorders>
          </w:tcPr>
          <w:p w:rsidR="007E4773" w:rsidRPr="00080E40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080E40">
              <w:rPr>
                <w:sz w:val="24"/>
                <w:szCs w:val="24"/>
              </w:rPr>
              <w:t>Protokoły opracowane zostały na potrzeby rejestracji w Książce Obiektu 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D44F7B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Wykonawcą przeglądów jest: </w:t>
            </w:r>
            <w:r w:rsidR="00DD5316" w:rsidRPr="00D44F7B">
              <w:rPr>
                <w:sz w:val="24"/>
                <w:szCs w:val="24"/>
              </w:rPr>
              <w:t>………………………………………………</w:t>
            </w:r>
          </w:p>
          <w:p w:rsidR="007E4773" w:rsidRDefault="007E4773" w:rsidP="00080E40">
            <w:pPr>
              <w:pStyle w:val="Akapitzlist"/>
              <w:numPr>
                <w:ilvl w:val="1"/>
                <w:numId w:val="3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 xml:space="preserve">Prace na terenie </w:t>
            </w:r>
            <w:r w:rsidR="00153A05" w:rsidRPr="00D44F7B">
              <w:rPr>
                <w:sz w:val="24"/>
                <w:szCs w:val="24"/>
              </w:rPr>
              <w:t xml:space="preserve">budynku/obiektu wykonywane były w dniu ………… Kontrola została </w:t>
            </w:r>
            <w:r w:rsidR="004B1EC2" w:rsidRPr="00D44F7B">
              <w:rPr>
                <w:sz w:val="24"/>
                <w:szCs w:val="24"/>
              </w:rPr>
              <w:t>zakończona protokołem sporządzonym w dniu …….. Jeden egzemplarz protokołu Wykonawca kontr</w:t>
            </w:r>
            <w:r w:rsidR="004B1EC2">
              <w:rPr>
                <w:sz w:val="24"/>
                <w:szCs w:val="24"/>
              </w:rPr>
              <w:t xml:space="preserve">oli przechowuje w archiwum. </w:t>
            </w:r>
          </w:p>
          <w:p w:rsidR="006678E0" w:rsidRPr="007E4773" w:rsidRDefault="006678E0" w:rsidP="006678E0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C071AF" w:rsidTr="00FE6796">
        <w:trPr>
          <w:trHeight w:val="561"/>
        </w:trPr>
        <w:tc>
          <w:tcPr>
            <w:tcW w:w="9062" w:type="dxa"/>
            <w:shd w:val="clear" w:color="auto" w:fill="DEEAF6" w:themeFill="accent1" w:themeFillTint="33"/>
          </w:tcPr>
          <w:p w:rsidR="00C071AF" w:rsidRPr="000656BD" w:rsidRDefault="00C071AF" w:rsidP="000656B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t>Zespół Kontrolny</w:t>
            </w:r>
          </w:p>
        </w:tc>
      </w:tr>
      <w:tr w:rsidR="00C071AF" w:rsidTr="00FE6796">
        <w:tc>
          <w:tcPr>
            <w:tcW w:w="9062" w:type="dxa"/>
            <w:tcBorders>
              <w:bottom w:val="single" w:sz="4" w:space="0" w:color="auto"/>
            </w:tcBorders>
          </w:tcPr>
          <w:p w:rsidR="00C071AF" w:rsidRPr="00080E40" w:rsidRDefault="00C071AF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080E40">
              <w:rPr>
                <w:sz w:val="24"/>
                <w:szCs w:val="24"/>
              </w:rPr>
              <w:t>Przedstawiciel właściciela/zarządcy</w:t>
            </w:r>
          </w:p>
          <w:p w:rsidR="00C071AF" w:rsidRPr="00D44F7B" w:rsidRDefault="00C071AF" w:rsidP="00C071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……………………………</w:t>
            </w:r>
          </w:p>
          <w:p w:rsidR="00C071AF" w:rsidRPr="00D44F7B" w:rsidRDefault="00C071AF" w:rsidP="00C071AF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……………………………</w:t>
            </w:r>
          </w:p>
          <w:p w:rsidR="00C071AF" w:rsidRPr="00D44F7B" w:rsidRDefault="00C071AF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Osoby dokonujące przeglądu stanu technicznego obiektu budowlanego</w:t>
            </w:r>
          </w:p>
          <w:p w:rsidR="00C071AF" w:rsidRPr="00D44F7B" w:rsidRDefault="00C071AF" w:rsidP="00C071AF">
            <w:pPr>
              <w:pStyle w:val="Akapitzlist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i/>
                <w:sz w:val="24"/>
                <w:szCs w:val="24"/>
              </w:rPr>
              <w:t xml:space="preserve">imię/nazwisko, </w:t>
            </w:r>
            <w:r w:rsidR="00040B47" w:rsidRPr="00D44F7B">
              <w:rPr>
                <w:i/>
                <w:sz w:val="24"/>
                <w:szCs w:val="24"/>
              </w:rPr>
              <w:t xml:space="preserve">posiada </w:t>
            </w:r>
            <w:r w:rsidRPr="00D44F7B">
              <w:rPr>
                <w:i/>
                <w:sz w:val="24"/>
                <w:szCs w:val="24"/>
              </w:rPr>
              <w:t>uprawnie</w:t>
            </w:r>
            <w:r w:rsidR="006E133E" w:rsidRPr="00D44F7B">
              <w:rPr>
                <w:i/>
                <w:sz w:val="24"/>
                <w:szCs w:val="24"/>
              </w:rPr>
              <w:t xml:space="preserve">nia </w:t>
            </w:r>
            <w:r w:rsidR="00040B47" w:rsidRPr="00D44F7B">
              <w:rPr>
                <w:i/>
                <w:sz w:val="24"/>
                <w:szCs w:val="24"/>
              </w:rPr>
              <w:t>w zakresie ……………</w:t>
            </w:r>
            <w:r w:rsidR="009C6457" w:rsidRPr="00D44F7B">
              <w:rPr>
                <w:i/>
                <w:sz w:val="24"/>
                <w:szCs w:val="24"/>
              </w:rPr>
              <w:t xml:space="preserve">, </w:t>
            </w:r>
            <w:r w:rsidR="00040B47" w:rsidRPr="00D44F7B">
              <w:rPr>
                <w:i/>
                <w:sz w:val="24"/>
                <w:szCs w:val="24"/>
              </w:rPr>
              <w:t xml:space="preserve">numer uprawnień </w:t>
            </w:r>
            <w:r w:rsidRPr="00D44F7B">
              <w:rPr>
                <w:i/>
                <w:sz w:val="24"/>
                <w:szCs w:val="24"/>
              </w:rPr>
              <w:t>……………</w:t>
            </w:r>
            <w:r w:rsidR="006E133E" w:rsidRPr="00D44F7B">
              <w:rPr>
                <w:i/>
                <w:sz w:val="24"/>
                <w:szCs w:val="24"/>
              </w:rPr>
              <w:t>,</w:t>
            </w:r>
          </w:p>
          <w:p w:rsidR="00040B47" w:rsidRPr="00D44F7B" w:rsidRDefault="00040B47" w:rsidP="00040B47">
            <w:pPr>
              <w:pStyle w:val="Akapitzlist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D44F7B">
              <w:rPr>
                <w:i/>
                <w:sz w:val="24"/>
                <w:szCs w:val="24"/>
              </w:rPr>
              <w:t>imię/nazwisko, posiada uprawnienia w zakresie ……………</w:t>
            </w:r>
            <w:r w:rsidR="009C6457" w:rsidRPr="00D44F7B">
              <w:rPr>
                <w:i/>
                <w:sz w:val="24"/>
                <w:szCs w:val="24"/>
              </w:rPr>
              <w:t xml:space="preserve">, </w:t>
            </w:r>
            <w:r w:rsidRPr="00D44F7B">
              <w:rPr>
                <w:i/>
                <w:sz w:val="24"/>
                <w:szCs w:val="24"/>
              </w:rPr>
              <w:t>numer uprawnień ……………,</w:t>
            </w:r>
          </w:p>
          <w:p w:rsidR="006E133E" w:rsidRPr="00D44F7B" w:rsidRDefault="00040B47" w:rsidP="00040B47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jc w:val="both"/>
              <w:rPr>
                <w:sz w:val="24"/>
                <w:szCs w:val="24"/>
              </w:rPr>
            </w:pPr>
            <w:r w:rsidRPr="00D44F7B">
              <w:rPr>
                <w:i/>
                <w:sz w:val="24"/>
                <w:szCs w:val="24"/>
              </w:rPr>
              <w:t>imię/nazwisko, posiada uprawnienia w zakresie ……………</w:t>
            </w:r>
            <w:r w:rsidR="009C6457" w:rsidRPr="00D44F7B">
              <w:rPr>
                <w:i/>
                <w:sz w:val="24"/>
                <w:szCs w:val="24"/>
              </w:rPr>
              <w:t xml:space="preserve">, </w:t>
            </w:r>
            <w:r w:rsidRPr="00D44F7B">
              <w:rPr>
                <w:i/>
                <w:sz w:val="24"/>
                <w:szCs w:val="24"/>
              </w:rPr>
              <w:t>numer uprawnień ……………,</w:t>
            </w:r>
          </w:p>
          <w:p w:rsidR="006678E0" w:rsidRPr="005813D8" w:rsidRDefault="005813D8" w:rsidP="001F4F3A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Podpisy zespołu kontrolującego znajdują się na ostatniej stronie.</w:t>
            </w:r>
            <w:r w:rsidR="001B0752">
              <w:rPr>
                <w:sz w:val="24"/>
                <w:szCs w:val="24"/>
              </w:rPr>
              <w:t xml:space="preserve"> </w:t>
            </w:r>
          </w:p>
        </w:tc>
      </w:tr>
      <w:tr w:rsidR="004B1EC2" w:rsidTr="00FE6796">
        <w:trPr>
          <w:trHeight w:val="511"/>
        </w:trPr>
        <w:tc>
          <w:tcPr>
            <w:tcW w:w="9062" w:type="dxa"/>
            <w:shd w:val="clear" w:color="auto" w:fill="DEEAF6" w:themeFill="accent1" w:themeFillTint="33"/>
          </w:tcPr>
          <w:p w:rsidR="004B1EC2" w:rsidRPr="004B1EC2" w:rsidRDefault="004B1EC2" w:rsidP="00080E40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FE6796">
              <w:rPr>
                <w:b/>
                <w:sz w:val="24"/>
                <w:szCs w:val="24"/>
                <w:shd w:val="clear" w:color="auto" w:fill="DEEAF6" w:themeFill="accent1" w:themeFillTint="33"/>
              </w:rPr>
              <w:t>Zakres okresowej kontroli</w:t>
            </w:r>
            <w:r w:rsidR="00852D3D" w:rsidRPr="00FE6796">
              <w:rPr>
                <w:b/>
                <w:sz w:val="24"/>
                <w:szCs w:val="24"/>
                <w:shd w:val="clear" w:color="auto" w:fill="DEEAF6" w:themeFill="accent1" w:themeFillTint="33"/>
              </w:rPr>
              <w:t xml:space="preserve"> obejmuje sprawdzenie</w:t>
            </w:r>
            <w:r w:rsidR="00852D3D">
              <w:rPr>
                <w:b/>
                <w:sz w:val="24"/>
                <w:szCs w:val="24"/>
              </w:rPr>
              <w:t>:</w:t>
            </w:r>
          </w:p>
        </w:tc>
      </w:tr>
      <w:tr w:rsidR="004B1EC2" w:rsidTr="004758F0">
        <w:tc>
          <w:tcPr>
            <w:tcW w:w="9062" w:type="dxa"/>
            <w:tcBorders>
              <w:bottom w:val="single" w:sz="4" w:space="0" w:color="auto"/>
            </w:tcBorders>
          </w:tcPr>
          <w:p w:rsidR="004B1EC2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52D3D" w:rsidRPr="00080E40">
              <w:rPr>
                <w:sz w:val="24"/>
                <w:szCs w:val="24"/>
              </w:rPr>
              <w:t>ykonania</w:t>
            </w:r>
            <w:r w:rsidR="004B1EC2" w:rsidRPr="00080E40">
              <w:rPr>
                <w:sz w:val="24"/>
                <w:szCs w:val="24"/>
              </w:rPr>
              <w:t xml:space="preserve"> zaleceń z poprzedniej kontroli</w:t>
            </w:r>
            <w:r w:rsidR="00D4019D" w:rsidRPr="00080E40">
              <w:rPr>
                <w:sz w:val="24"/>
                <w:szCs w:val="24"/>
              </w:rPr>
              <w:t>,</w:t>
            </w:r>
          </w:p>
          <w:p w:rsidR="004B1EC2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52D3D">
              <w:rPr>
                <w:sz w:val="24"/>
                <w:szCs w:val="24"/>
              </w:rPr>
              <w:t xml:space="preserve">lementów budynku, budowli i instalacji </w:t>
            </w:r>
            <w:r w:rsidR="00852D3D">
              <w:rPr>
                <w:b/>
                <w:sz w:val="24"/>
                <w:szCs w:val="24"/>
              </w:rPr>
              <w:t xml:space="preserve">narażonych na szkodliwe wpływy atmosferyczne i </w:t>
            </w:r>
            <w:r w:rsidR="00D4019D">
              <w:rPr>
                <w:sz w:val="24"/>
                <w:szCs w:val="24"/>
              </w:rPr>
              <w:t>niszczące działania czynników występujących podczas użytkowania budynku, których uszkodzenia mogą powodować zagrożenie dla : bezpieczeństwa osób, środowiska oraz konstrukcji budynku, mogą powodować zagrożenie dla: bezpieczeństwa osób, środowiska oraz konstrukcji budynku,</w:t>
            </w:r>
          </w:p>
          <w:p w:rsidR="00D4019D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3402C" w:rsidRPr="00080E40">
              <w:rPr>
                <w:sz w:val="24"/>
                <w:szCs w:val="24"/>
              </w:rPr>
              <w:t xml:space="preserve">nstalacji i </w:t>
            </w:r>
            <w:r w:rsidR="00EB02D7" w:rsidRPr="00080E40">
              <w:rPr>
                <w:sz w:val="24"/>
                <w:szCs w:val="24"/>
              </w:rPr>
              <w:t xml:space="preserve">urządzeń służących </w:t>
            </w:r>
            <w:r w:rsidR="00E3402C" w:rsidRPr="00080E40">
              <w:rPr>
                <w:sz w:val="24"/>
                <w:szCs w:val="24"/>
              </w:rPr>
              <w:t>ochronie środowiska</w:t>
            </w:r>
            <w:r w:rsidR="00EB02D7" w:rsidRPr="00080E40">
              <w:rPr>
                <w:sz w:val="24"/>
                <w:szCs w:val="24"/>
              </w:rPr>
              <w:t>,</w:t>
            </w:r>
          </w:p>
          <w:p w:rsidR="00EB02D7" w:rsidRPr="00080E40" w:rsidRDefault="00080E40" w:rsidP="00080E40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EB02D7" w:rsidRPr="00080E40">
              <w:rPr>
                <w:sz w:val="24"/>
                <w:szCs w:val="24"/>
              </w:rPr>
              <w:t>nstalacji gazowych oraz przewodów kominowych (dymowych, spalinowych, wentylacyjnych)</w:t>
            </w:r>
            <w:r w:rsidR="00A759C8" w:rsidRPr="00080E40">
              <w:rPr>
                <w:sz w:val="24"/>
                <w:szCs w:val="24"/>
              </w:rPr>
              <w:t>.</w:t>
            </w:r>
          </w:p>
          <w:p w:rsidR="00A759C8" w:rsidRPr="00DA2E2D" w:rsidRDefault="00A759C8" w:rsidP="00DA2E2D">
            <w:pPr>
              <w:ind w:left="36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E6537B" w:rsidTr="004758F0">
        <w:trPr>
          <w:trHeight w:val="564"/>
        </w:trPr>
        <w:tc>
          <w:tcPr>
            <w:tcW w:w="9062" w:type="dxa"/>
            <w:shd w:val="clear" w:color="auto" w:fill="DEEAF6" w:themeFill="accent1" w:themeFillTint="33"/>
          </w:tcPr>
          <w:p w:rsidR="00E6537B" w:rsidRPr="00E6537B" w:rsidRDefault="00E6537B" w:rsidP="00080E40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Czynności dodatkowe</w:t>
            </w:r>
          </w:p>
        </w:tc>
      </w:tr>
      <w:tr w:rsidR="00B62896" w:rsidTr="00E9143C">
        <w:tc>
          <w:tcPr>
            <w:tcW w:w="9062" w:type="dxa"/>
            <w:tcBorders>
              <w:bottom w:val="single" w:sz="4" w:space="0" w:color="auto"/>
            </w:tcBorders>
          </w:tcPr>
          <w:p w:rsidR="00B62896" w:rsidRPr="008A082D" w:rsidRDefault="00B62896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8A082D">
              <w:rPr>
                <w:sz w:val="24"/>
                <w:szCs w:val="24"/>
              </w:rPr>
              <w:t xml:space="preserve">Określenie zakresu robót </w:t>
            </w:r>
            <w:r w:rsidR="00DA2E2D" w:rsidRPr="008A082D">
              <w:rPr>
                <w:sz w:val="24"/>
                <w:szCs w:val="24"/>
              </w:rPr>
              <w:t>budowlanych</w:t>
            </w:r>
            <w:r w:rsidR="00E867F6" w:rsidRPr="008A082D">
              <w:rPr>
                <w:sz w:val="24"/>
                <w:szCs w:val="24"/>
              </w:rPr>
              <w:t xml:space="preserve"> do wykonania</w:t>
            </w:r>
            <w:r w:rsidRPr="008A082D">
              <w:rPr>
                <w:sz w:val="24"/>
                <w:szCs w:val="24"/>
              </w:rPr>
              <w:t>.</w:t>
            </w:r>
          </w:p>
          <w:p w:rsidR="00B62896" w:rsidRPr="008A08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 w:rsidRPr="008A082D">
              <w:rPr>
                <w:sz w:val="24"/>
                <w:szCs w:val="24"/>
              </w:rPr>
              <w:t>Kolejności wykonania rob</w:t>
            </w:r>
            <w:r w:rsidR="00372C34" w:rsidRPr="008A082D">
              <w:rPr>
                <w:sz w:val="24"/>
                <w:szCs w:val="24"/>
              </w:rPr>
              <w:t>ó</w:t>
            </w:r>
            <w:r w:rsidRPr="008A082D">
              <w:rPr>
                <w:sz w:val="24"/>
                <w:szCs w:val="24"/>
              </w:rPr>
              <w:t>t budowlanych.</w:t>
            </w:r>
          </w:p>
          <w:p w:rsidR="00DA2E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Szacunkowy przedmiar.</w:t>
            </w:r>
          </w:p>
          <w:p w:rsidR="00DA2E2D" w:rsidRDefault="00DA2E2D" w:rsidP="008A082D">
            <w:pPr>
              <w:pStyle w:val="Akapitzlist"/>
              <w:numPr>
                <w:ilvl w:val="1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Szacunkowa wycena robót budowlanych.</w:t>
            </w:r>
          </w:p>
          <w:p w:rsidR="006678E0" w:rsidRPr="003D4E14" w:rsidRDefault="006678E0" w:rsidP="003D4E14">
            <w:pPr>
              <w:ind w:left="36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1B3F93" w:rsidTr="00E9143C">
        <w:tc>
          <w:tcPr>
            <w:tcW w:w="9062" w:type="dxa"/>
            <w:shd w:val="clear" w:color="auto" w:fill="DEEAF6" w:themeFill="accent1" w:themeFillTint="33"/>
          </w:tcPr>
          <w:p w:rsidR="001B3F93" w:rsidRPr="000656BD" w:rsidRDefault="001B3F93" w:rsidP="008A082D">
            <w:pPr>
              <w:pStyle w:val="Akapitzlist"/>
              <w:numPr>
                <w:ilvl w:val="0"/>
                <w:numId w:val="23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Kryteria oceny stanu  technicznego poszczególnych elementów obiektu budowlanego</w:t>
            </w:r>
          </w:p>
        </w:tc>
      </w:tr>
      <w:tr w:rsidR="001B3F93" w:rsidTr="00E9143C">
        <w:tc>
          <w:tcPr>
            <w:tcW w:w="9062" w:type="dxa"/>
            <w:tcBorders>
              <w:bottom w:val="single" w:sz="4" w:space="0" w:color="auto"/>
            </w:tcBorders>
          </w:tcPr>
          <w:p w:rsidR="0031714C" w:rsidRDefault="00D96B93" w:rsidP="0031714C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DOBRY</w:t>
            </w:r>
            <w:r>
              <w:rPr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Default="0031714C" w:rsidP="0031714C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ZADAWALAJĄCY</w:t>
            </w:r>
            <w:r>
              <w:rPr>
                <w:sz w:val="24"/>
                <w:szCs w:val="24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Default="00075150" w:rsidP="0007515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075150">
              <w:rPr>
                <w:b/>
                <w:sz w:val="24"/>
                <w:szCs w:val="24"/>
              </w:rPr>
              <w:t>NIEZADAWALAJĄCY</w:t>
            </w:r>
            <w:r w:rsidR="0031714C" w:rsidRPr="00075150">
              <w:rPr>
                <w:b/>
                <w:sz w:val="24"/>
                <w:szCs w:val="24"/>
              </w:rPr>
              <w:t xml:space="preserve"> </w:t>
            </w:r>
            <w:r w:rsidR="0031714C">
              <w:rPr>
                <w:sz w:val="24"/>
                <w:szCs w:val="24"/>
              </w:rPr>
              <w:t xml:space="preserve">– zużycie w przedziale 31 – 50% oznacza, że </w:t>
            </w:r>
            <w:r>
              <w:rPr>
                <w:sz w:val="24"/>
                <w:szCs w:val="24"/>
              </w:rPr>
              <w:t>w elementach budynku występują niewielkie uszkodzenia i ubytki nie zagrażające bezpieczeństwu użytkowania. Wymagany jest częściowy remont.</w:t>
            </w:r>
          </w:p>
          <w:p w:rsidR="001B3F93" w:rsidRDefault="00075150" w:rsidP="00075150">
            <w:pPr>
              <w:pStyle w:val="Akapitzlist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42521">
              <w:rPr>
                <w:b/>
                <w:sz w:val="24"/>
                <w:szCs w:val="24"/>
              </w:rPr>
              <w:t>AWARYJNY</w:t>
            </w:r>
            <w:r w:rsidR="0031714C" w:rsidRPr="0054252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- zużycie ponad 50%oznacza, że elementy podlegają wymianie, zagrażają zdrowiu lub życiu ludzi bądź zagrożone jest bezpieczeństwo konstrukcji obiektu.</w:t>
            </w:r>
          </w:p>
        </w:tc>
      </w:tr>
      <w:tr w:rsidR="00542521" w:rsidTr="00E9143C">
        <w:tc>
          <w:tcPr>
            <w:tcW w:w="9062" w:type="dxa"/>
            <w:shd w:val="clear" w:color="auto" w:fill="DEEAF6" w:themeFill="accent1" w:themeFillTint="33"/>
          </w:tcPr>
          <w:p w:rsidR="00542521" w:rsidRPr="00542521" w:rsidRDefault="00542521" w:rsidP="008A082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42521">
              <w:rPr>
                <w:b/>
                <w:sz w:val="24"/>
                <w:szCs w:val="24"/>
              </w:rPr>
              <w:t>Terminy pilności wykonania robót budowlanych</w:t>
            </w:r>
          </w:p>
        </w:tc>
      </w:tr>
      <w:tr w:rsidR="00542521" w:rsidTr="00542521">
        <w:tc>
          <w:tcPr>
            <w:tcW w:w="9062" w:type="dxa"/>
          </w:tcPr>
          <w:p w:rsidR="00542521" w:rsidRDefault="00542521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 w:rsidR="00B71C66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>
              <w:t>– wykonanie robót może zostać odłożone na lata następne (np. plany pięcioletnie)</w:t>
            </w:r>
          </w:p>
          <w:p w:rsidR="00542521" w:rsidRDefault="00542521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 w:rsidR="00B71C66">
              <w:rPr>
                <w:b/>
              </w:rPr>
              <w:t>II</w:t>
            </w:r>
            <w:r>
              <w:rPr>
                <w:b/>
              </w:rPr>
              <w:t xml:space="preserve"> </w:t>
            </w:r>
            <w:r>
              <w:t xml:space="preserve">– roboty budowlane należy wykonać przed </w:t>
            </w:r>
            <w:r w:rsidR="00B71C66">
              <w:t>kolejnym rocznym przeglądem.</w:t>
            </w:r>
          </w:p>
          <w:p w:rsidR="00B71C66" w:rsidRDefault="00B71C66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>
              <w:rPr>
                <w:b/>
              </w:rPr>
              <w:t xml:space="preserve">III </w:t>
            </w:r>
            <w:r>
              <w:t>– roboty budowlane należy wykonać pilnie (nie później niż w ciągu 3 miesięcy od daty kontroli).</w:t>
            </w:r>
          </w:p>
          <w:p w:rsidR="00B71C66" w:rsidRDefault="00B71C66" w:rsidP="00542521">
            <w:pPr>
              <w:pStyle w:val="Akapitzlist"/>
              <w:numPr>
                <w:ilvl w:val="0"/>
                <w:numId w:val="10"/>
              </w:numPr>
            </w:pPr>
            <w:r>
              <w:t xml:space="preserve">Stopień pilności – </w:t>
            </w:r>
            <w:r>
              <w:rPr>
                <w:b/>
              </w:rPr>
              <w:t xml:space="preserve">IV </w:t>
            </w:r>
            <w:r>
              <w:t>– roboty budowlane należy wykonać niezwłocznie (natychmiast).</w:t>
            </w:r>
          </w:p>
        </w:tc>
      </w:tr>
    </w:tbl>
    <w:p w:rsidR="00542521" w:rsidRDefault="00542521" w:rsidP="00585180"/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6D731D" w:rsidRDefault="006D731D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p w:rsidR="00BE3C8C" w:rsidRDefault="00BE3C8C" w:rsidP="0058518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966CDF" w:rsidTr="00E9143C">
        <w:tc>
          <w:tcPr>
            <w:tcW w:w="9062" w:type="dxa"/>
            <w:gridSpan w:val="4"/>
            <w:shd w:val="clear" w:color="auto" w:fill="DEEAF6" w:themeFill="accent1" w:themeFillTint="33"/>
            <w:vAlign w:val="center"/>
          </w:tcPr>
          <w:p w:rsidR="00966CDF" w:rsidRPr="004D19C6" w:rsidRDefault="004D19C6" w:rsidP="008A082D">
            <w:pPr>
              <w:pStyle w:val="Akapitzlist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INFORMACJE OGÓLNE O OBIEKCIE</w:t>
            </w:r>
          </w:p>
        </w:tc>
      </w:tr>
      <w:tr w:rsidR="004D19C6" w:rsidTr="00E71D6A">
        <w:tc>
          <w:tcPr>
            <w:tcW w:w="9062" w:type="dxa"/>
            <w:gridSpan w:val="4"/>
            <w:vAlign w:val="center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Lokalizacja i sposób uż</w:t>
            </w:r>
            <w:r w:rsidRPr="004D19C6">
              <w:rPr>
                <w:b/>
                <w:sz w:val="24"/>
                <w:szCs w:val="24"/>
              </w:rPr>
              <w:t>ytkowania</w:t>
            </w:r>
          </w:p>
        </w:tc>
      </w:tr>
      <w:tr w:rsidR="008E0973" w:rsidTr="004D19C6">
        <w:tc>
          <w:tcPr>
            <w:tcW w:w="1734" w:type="dxa"/>
            <w:vMerge w:val="restart"/>
            <w:vAlign w:val="center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Lokalizacja</w:t>
            </w:r>
          </w:p>
        </w:tc>
        <w:tc>
          <w:tcPr>
            <w:tcW w:w="2797" w:type="dxa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województwo</w:t>
            </w:r>
          </w:p>
        </w:tc>
        <w:tc>
          <w:tcPr>
            <w:tcW w:w="4531" w:type="dxa"/>
            <w:gridSpan w:val="2"/>
          </w:tcPr>
          <w:p w:rsidR="008E0973" w:rsidRPr="00D44F7B" w:rsidRDefault="008E0973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miejscowość</w:t>
            </w:r>
          </w:p>
        </w:tc>
        <w:tc>
          <w:tcPr>
            <w:tcW w:w="4531" w:type="dxa"/>
            <w:gridSpan w:val="2"/>
          </w:tcPr>
          <w:p w:rsidR="008E0973" w:rsidRPr="00D44F7B" w:rsidRDefault="008E0973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kod pocztowy</w:t>
            </w:r>
          </w:p>
        </w:tc>
        <w:tc>
          <w:tcPr>
            <w:tcW w:w="4531" w:type="dxa"/>
            <w:gridSpan w:val="2"/>
          </w:tcPr>
          <w:p w:rsidR="008E0973" w:rsidRPr="00D44F7B" w:rsidRDefault="008E0973" w:rsidP="002518CE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</w:t>
            </w:r>
          </w:p>
        </w:tc>
      </w:tr>
      <w:tr w:rsidR="008E0973" w:rsidTr="004D19C6">
        <w:tc>
          <w:tcPr>
            <w:tcW w:w="1734" w:type="dxa"/>
            <w:vMerge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</w:p>
        </w:tc>
        <w:tc>
          <w:tcPr>
            <w:tcW w:w="2797" w:type="dxa"/>
          </w:tcPr>
          <w:p w:rsidR="008E0973" w:rsidRPr="009607E1" w:rsidRDefault="008E0973" w:rsidP="002518CE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ulica, nr</w:t>
            </w:r>
          </w:p>
        </w:tc>
        <w:tc>
          <w:tcPr>
            <w:tcW w:w="4531" w:type="dxa"/>
            <w:gridSpan w:val="2"/>
          </w:tcPr>
          <w:p w:rsidR="008E0973" w:rsidRPr="00D44F7B" w:rsidRDefault="008E0973" w:rsidP="002518CE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</w:t>
            </w:r>
          </w:p>
        </w:tc>
      </w:tr>
      <w:tr w:rsidR="002518CE" w:rsidTr="004D19C6">
        <w:tc>
          <w:tcPr>
            <w:tcW w:w="4531" w:type="dxa"/>
            <w:gridSpan w:val="2"/>
          </w:tcPr>
          <w:p w:rsidR="002518CE" w:rsidRPr="009607E1" w:rsidRDefault="002518CE" w:rsidP="00585180">
            <w:pPr>
              <w:rPr>
                <w:sz w:val="24"/>
                <w:szCs w:val="24"/>
              </w:rPr>
            </w:pPr>
            <w:r w:rsidRPr="009607E1">
              <w:rPr>
                <w:sz w:val="24"/>
                <w:szCs w:val="24"/>
              </w:rPr>
              <w:t>Sposób użytkowania obiektu</w:t>
            </w:r>
          </w:p>
        </w:tc>
        <w:tc>
          <w:tcPr>
            <w:tcW w:w="4531" w:type="dxa"/>
            <w:gridSpan w:val="2"/>
          </w:tcPr>
          <w:p w:rsidR="002518CE" w:rsidRPr="00D44F7B" w:rsidRDefault="002518CE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D44F7B" w:rsidRDefault="004D19C6" w:rsidP="00585180">
            <w:pPr>
              <w:rPr>
                <w:b/>
                <w:sz w:val="24"/>
                <w:szCs w:val="24"/>
              </w:rPr>
            </w:pPr>
            <w:r w:rsidRPr="00D44F7B">
              <w:rPr>
                <w:b/>
                <w:sz w:val="24"/>
                <w:szCs w:val="24"/>
              </w:rPr>
              <w:t>Parametry obiektu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BE3C8C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171F2">
              <w:rPr>
                <w:sz w:val="24"/>
                <w:szCs w:val="24"/>
              </w:rPr>
              <w:t>owierzchnia całkowita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użytkowa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F171F2">
            <w:r w:rsidRPr="00D44F7B">
              <w:rPr>
                <w:sz w:val="24"/>
                <w:szCs w:val="24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zabudowy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F171F2">
            <w:r w:rsidRPr="00D44F7B">
              <w:rPr>
                <w:sz w:val="24"/>
                <w:szCs w:val="24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Kubatura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………………………..m3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Powierzchnia dachu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………………………..m2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kondygnacji podziemnych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F171F2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F171F2" w:rsidTr="00F171F2">
        <w:tc>
          <w:tcPr>
            <w:tcW w:w="4531" w:type="dxa"/>
            <w:gridSpan w:val="2"/>
          </w:tcPr>
          <w:p w:rsidR="00F171F2" w:rsidRDefault="00F171F2" w:rsidP="00F171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kondygnacji nadziemnych</w:t>
            </w:r>
          </w:p>
        </w:tc>
        <w:tc>
          <w:tcPr>
            <w:tcW w:w="4531" w:type="dxa"/>
            <w:gridSpan w:val="2"/>
          </w:tcPr>
          <w:p w:rsidR="00F171F2" w:rsidRPr="00D44F7B" w:rsidRDefault="00F171F2" w:rsidP="00F171F2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D44F7B" w:rsidRDefault="004D19C6" w:rsidP="00585180">
            <w:pPr>
              <w:rPr>
                <w:b/>
                <w:sz w:val="24"/>
                <w:szCs w:val="24"/>
              </w:rPr>
            </w:pPr>
            <w:r w:rsidRPr="00D44F7B">
              <w:rPr>
                <w:b/>
                <w:sz w:val="24"/>
                <w:szCs w:val="24"/>
              </w:rPr>
              <w:t>Opis techniczny obiektu</w:t>
            </w:r>
          </w:p>
        </w:tc>
      </w:tr>
      <w:tr w:rsidR="00B3779A" w:rsidTr="00B3779A">
        <w:tc>
          <w:tcPr>
            <w:tcW w:w="4531" w:type="dxa"/>
            <w:gridSpan w:val="2"/>
          </w:tcPr>
          <w:p w:rsidR="00B3779A" w:rsidRDefault="00B3779A" w:rsidP="00585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Fundamenty</w:t>
            </w:r>
          </w:p>
        </w:tc>
        <w:tc>
          <w:tcPr>
            <w:tcW w:w="4531" w:type="dxa"/>
            <w:gridSpan w:val="2"/>
          </w:tcPr>
          <w:p w:rsidR="00B3779A" w:rsidRPr="00D44F7B" w:rsidRDefault="00BE3C8C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Szkielet nośny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Ściany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Stropy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Podłogi i posadzki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Klatka schodowa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Dach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Elewacje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Stolarka okienna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BE3C8C" w:rsidTr="00B3779A">
        <w:tc>
          <w:tcPr>
            <w:tcW w:w="4531" w:type="dxa"/>
            <w:gridSpan w:val="2"/>
          </w:tcPr>
          <w:p w:rsidR="00BE3C8C" w:rsidRDefault="00BE3C8C" w:rsidP="00BE3C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Stolarka drzwiowa</w:t>
            </w:r>
          </w:p>
        </w:tc>
        <w:tc>
          <w:tcPr>
            <w:tcW w:w="4531" w:type="dxa"/>
            <w:gridSpan w:val="2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………………………..</w:t>
            </w:r>
          </w:p>
        </w:tc>
      </w:tr>
      <w:tr w:rsidR="004D19C6" w:rsidTr="00E71D6A">
        <w:tc>
          <w:tcPr>
            <w:tcW w:w="9062" w:type="dxa"/>
            <w:gridSpan w:val="4"/>
          </w:tcPr>
          <w:p w:rsidR="004D19C6" w:rsidRPr="004D19C6" w:rsidRDefault="004D19C6" w:rsidP="00585180">
            <w:pPr>
              <w:rPr>
                <w:b/>
                <w:sz w:val="24"/>
                <w:szCs w:val="24"/>
              </w:rPr>
            </w:pPr>
            <w:r w:rsidRPr="004D19C6">
              <w:rPr>
                <w:b/>
                <w:sz w:val="24"/>
                <w:szCs w:val="24"/>
              </w:rPr>
              <w:t>Podstawowe instalacje w obiekcie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zimnej wody (</w:t>
            </w:r>
            <w:proofErr w:type="spellStart"/>
            <w:r w:rsidRPr="00D44F7B">
              <w:rPr>
                <w:sz w:val="24"/>
                <w:szCs w:val="24"/>
              </w:rPr>
              <w:t>z.w</w:t>
            </w:r>
            <w:proofErr w:type="spellEnd"/>
            <w:r w:rsidRPr="00D44F7B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3255" w:type="dxa"/>
          </w:tcPr>
          <w:p w:rsidR="00BE3C8C" w:rsidRPr="00D44F7B" w:rsidRDefault="00BE3C8C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ciepłej wody (</w:t>
            </w:r>
            <w:proofErr w:type="spellStart"/>
            <w:r w:rsidRPr="00D44F7B">
              <w:rPr>
                <w:sz w:val="24"/>
                <w:szCs w:val="24"/>
              </w:rPr>
              <w:t>c.w</w:t>
            </w:r>
            <w:proofErr w:type="spellEnd"/>
            <w:r w:rsidRPr="00D44F7B">
              <w:rPr>
                <w:sz w:val="24"/>
                <w:szCs w:val="24"/>
              </w:rPr>
              <w:t>)</w:t>
            </w:r>
          </w:p>
        </w:tc>
        <w:tc>
          <w:tcPr>
            <w:tcW w:w="3255" w:type="dxa"/>
          </w:tcPr>
          <w:p w:rsidR="00BE3C8C" w:rsidRPr="00D44F7B" w:rsidRDefault="00BE3C8C" w:rsidP="00585180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centralnego ogrzewania (c.o.)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Kotłownia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Kanalizacja sanitarna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Kanalizacja deszczowa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Urządzenia służące gospodarce odpadami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Przewody spalinowe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Przewody wentylacji grawitacyjnej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wentylacji mechanicznej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gazowa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elektryczna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Instalacja odgromowa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  <w:tr w:rsidR="00BE3C8C" w:rsidTr="00BE3C8C">
        <w:tc>
          <w:tcPr>
            <w:tcW w:w="5807" w:type="dxa"/>
            <w:gridSpan w:val="3"/>
          </w:tcPr>
          <w:p w:rsidR="00BE3C8C" w:rsidRPr="00D44F7B" w:rsidRDefault="00BE3C8C" w:rsidP="00BE3C8C">
            <w:pPr>
              <w:rPr>
                <w:sz w:val="24"/>
                <w:szCs w:val="24"/>
              </w:rPr>
            </w:pPr>
            <w:r w:rsidRPr="00D44F7B">
              <w:rPr>
                <w:sz w:val="24"/>
                <w:szCs w:val="24"/>
              </w:rPr>
              <w:t>Inne………………..</w:t>
            </w:r>
          </w:p>
        </w:tc>
        <w:tc>
          <w:tcPr>
            <w:tcW w:w="3255" w:type="dxa"/>
          </w:tcPr>
          <w:p w:rsidR="00BE3C8C" w:rsidRPr="00D44F7B" w:rsidRDefault="00BE3C8C" w:rsidP="00BE3C8C">
            <w:r w:rsidRPr="00D44F7B">
              <w:rPr>
                <w:sz w:val="24"/>
                <w:szCs w:val="24"/>
              </w:rPr>
              <w:t>TAK/NIE</w:t>
            </w:r>
          </w:p>
        </w:tc>
      </w:tr>
    </w:tbl>
    <w:p w:rsidR="00BE3C8C" w:rsidRDefault="00BE3C8C" w:rsidP="00585180">
      <w:pPr>
        <w:rPr>
          <w:sz w:val="24"/>
          <w:szCs w:val="24"/>
        </w:rPr>
      </w:pPr>
    </w:p>
    <w:p w:rsidR="005552D9" w:rsidRDefault="005552D9" w:rsidP="00585180">
      <w:pPr>
        <w:rPr>
          <w:sz w:val="24"/>
          <w:szCs w:val="24"/>
        </w:rPr>
      </w:pPr>
    </w:p>
    <w:p w:rsidR="006A5892" w:rsidRDefault="006A5892" w:rsidP="00C60CA4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1"/>
        <w:gridCol w:w="2077"/>
        <w:gridCol w:w="891"/>
        <w:gridCol w:w="1624"/>
        <w:gridCol w:w="1439"/>
      </w:tblGrid>
      <w:tr w:rsidR="00CD219E" w:rsidTr="00A83485">
        <w:trPr>
          <w:trHeight w:val="1530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A95709" w:rsidRPr="00A95709" w:rsidRDefault="000656BD" w:rsidP="00A95709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>Protokół ze sprawdzenia stanu technicznego elementów budynku i instalacji narażonych na szkodliwe wpływy atmosferyczne i niszczące działania czynników występujących podczas użytkowania obiektu.</w:t>
            </w:r>
          </w:p>
        </w:tc>
      </w:tr>
      <w:tr w:rsidR="00B936CC" w:rsidTr="006954A1">
        <w:trPr>
          <w:trHeight w:val="660"/>
        </w:trPr>
        <w:tc>
          <w:tcPr>
            <w:tcW w:w="301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7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6954A1" w:rsidP="00FB02B2">
            <w:pPr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Charakterystyka i l</w:t>
            </w:r>
            <w:r w:rsidR="00FB02B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91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62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439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CD219E" w:rsidRPr="00B122AA" w:rsidRDefault="00CD219E" w:rsidP="00C60CA4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B936CC" w:rsidTr="006954A1">
        <w:trPr>
          <w:trHeight w:val="204"/>
        </w:trPr>
        <w:tc>
          <w:tcPr>
            <w:tcW w:w="3011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0656BD" w:rsidRPr="00D41CB8" w:rsidRDefault="00D41CB8" w:rsidP="00D41CB8">
            <w:pPr>
              <w:pStyle w:val="Akapitzlist"/>
              <w:numPr>
                <w:ilvl w:val="0"/>
                <w:numId w:val="25"/>
              </w:numPr>
              <w:jc w:val="both"/>
              <w:rPr>
                <w:b/>
              </w:rPr>
            </w:pPr>
            <w:r>
              <w:rPr>
                <w:b/>
              </w:rPr>
              <w:t>Fundamenty</w:t>
            </w:r>
          </w:p>
        </w:tc>
        <w:tc>
          <w:tcPr>
            <w:tcW w:w="2077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Pr="00D41CB8" w:rsidRDefault="00D41CB8" w:rsidP="00D41CB8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0656BD" w:rsidRDefault="000656BD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C1B71" w:rsidRDefault="0086318A" w:rsidP="00A54285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Posadowienie</w:t>
            </w:r>
          </w:p>
        </w:tc>
        <w:tc>
          <w:tcPr>
            <w:tcW w:w="2077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Opaska</w:t>
            </w:r>
          </w:p>
        </w:tc>
        <w:tc>
          <w:tcPr>
            <w:tcW w:w="2077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A54285" w:rsidRPr="0086318A" w:rsidRDefault="0086318A" w:rsidP="0086318A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Elewacje</w:t>
            </w:r>
          </w:p>
        </w:tc>
        <w:tc>
          <w:tcPr>
            <w:tcW w:w="2077" w:type="dxa"/>
          </w:tcPr>
          <w:p w:rsidR="00A54285" w:rsidRDefault="0086318A" w:rsidP="00C60CA4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A54285" w:rsidRDefault="00A54285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DF6949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Okładziny</w:t>
            </w:r>
          </w:p>
        </w:tc>
        <w:tc>
          <w:tcPr>
            <w:tcW w:w="2077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DF6949" w:rsidRDefault="00DF6949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86318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G</w:t>
            </w:r>
            <w:r w:rsidR="0086318A" w:rsidRPr="008C1B71">
              <w:rPr>
                <w:sz w:val="18"/>
                <w:szCs w:val="18"/>
              </w:rPr>
              <w:t>zymsy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bottom w:val="double" w:sz="4" w:space="0" w:color="A5A5A5" w:themeColor="accent3"/>
            </w:tcBorders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Z</w:t>
            </w:r>
            <w:r w:rsidR="0086318A" w:rsidRPr="008C1B71">
              <w:rPr>
                <w:sz w:val="18"/>
                <w:szCs w:val="18"/>
              </w:rPr>
              <w:t>adaszenia, markizy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double" w:sz="4" w:space="0" w:color="A5A5A5" w:themeColor="accent3"/>
            </w:tcBorders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</w:t>
            </w:r>
            <w:r w:rsidR="0086318A" w:rsidRPr="008C1B71">
              <w:rPr>
                <w:sz w:val="18"/>
                <w:szCs w:val="18"/>
              </w:rPr>
              <w:t>alkony, galerie, tarasy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86318A" w:rsidRPr="008C1B71" w:rsidRDefault="003B1176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Rynny, rury spustowe</w:t>
            </w:r>
          </w:p>
        </w:tc>
        <w:tc>
          <w:tcPr>
            <w:tcW w:w="2077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86318A" w:rsidRDefault="0086318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44181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 xml:space="preserve"> Attyki</w:t>
            </w:r>
          </w:p>
        </w:tc>
        <w:tc>
          <w:tcPr>
            <w:tcW w:w="2077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44181" w:rsidRDefault="00344181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1733A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Filary</w:t>
            </w:r>
          </w:p>
        </w:tc>
        <w:tc>
          <w:tcPr>
            <w:tcW w:w="2077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31733A" w:rsidRPr="008C1B71" w:rsidRDefault="0031733A" w:rsidP="004865AB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Balustrady</w:t>
            </w:r>
          </w:p>
        </w:tc>
        <w:tc>
          <w:tcPr>
            <w:tcW w:w="2077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1733A" w:rsidRDefault="0031733A" w:rsidP="00C60CA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415E1D" w:rsidRDefault="00415E1D" w:rsidP="00415E1D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Szkielet nośny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415E1D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415E1D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0356F0" w:rsidRDefault="000356F0" w:rsidP="000356F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Ściany</w:t>
            </w:r>
          </w:p>
        </w:tc>
        <w:tc>
          <w:tcPr>
            <w:tcW w:w="2077" w:type="dxa"/>
          </w:tcPr>
          <w:p w:rsidR="00415E1D" w:rsidRDefault="000356F0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Nośne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Osłonowe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8C1B71" w:rsidRDefault="000356F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Działowe</w:t>
            </w:r>
          </w:p>
        </w:tc>
        <w:tc>
          <w:tcPr>
            <w:tcW w:w="2077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13218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2077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13218" w:rsidRDefault="00013218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271E6A" w:rsidRDefault="00271E6A" w:rsidP="00271E6A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Stropy</w:t>
            </w:r>
          </w:p>
        </w:tc>
        <w:tc>
          <w:tcPr>
            <w:tcW w:w="2077" w:type="dxa"/>
          </w:tcPr>
          <w:p w:rsidR="000356F0" w:rsidRDefault="00271E6A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0356F0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0356F0" w:rsidRDefault="000356F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415E1D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Ugięcia</w:t>
            </w:r>
          </w:p>
        </w:tc>
        <w:tc>
          <w:tcPr>
            <w:tcW w:w="2077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415E1D" w:rsidRDefault="00415E1D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Obciążenia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271E6A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Sufity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6D5840" w:rsidRDefault="006D5840" w:rsidP="006D5840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Podłogi i posadzki</w:t>
            </w:r>
          </w:p>
        </w:tc>
        <w:tc>
          <w:tcPr>
            <w:tcW w:w="2077" w:type="dxa"/>
          </w:tcPr>
          <w:p w:rsidR="00271E6A" w:rsidRDefault="006D5840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6D5840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503729" w:rsidRDefault="00503729" w:rsidP="00503729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lastRenderedPageBreak/>
              <w:t>Klatki schodowe, schody wewnętrzne</w:t>
            </w:r>
          </w:p>
        </w:tc>
        <w:tc>
          <w:tcPr>
            <w:tcW w:w="2077" w:type="dxa"/>
          </w:tcPr>
          <w:p w:rsidR="00271E6A" w:rsidRDefault="00503729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271E6A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Nawierzchnie</w:t>
            </w:r>
          </w:p>
        </w:tc>
        <w:tc>
          <w:tcPr>
            <w:tcW w:w="2077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271E6A" w:rsidRDefault="00271E6A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Barierki, balustrady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503729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Biegi, spoczniki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B17A51" w:rsidRDefault="00B17A51" w:rsidP="00B17A51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Dach</w:t>
            </w:r>
          </w:p>
        </w:tc>
        <w:tc>
          <w:tcPr>
            <w:tcW w:w="2077" w:type="dxa"/>
          </w:tcPr>
          <w:p w:rsidR="006D5840" w:rsidRDefault="00B17A51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Pokrycie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6D5840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2077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6D5840" w:rsidRDefault="006D5840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Instalacja odgromowa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B17A51" w:rsidRDefault="00B17A51" w:rsidP="00B17A51">
            <w:pPr>
              <w:pStyle w:val="Akapitzlist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Stolarka, ślusarka</w:t>
            </w:r>
          </w:p>
        </w:tc>
        <w:tc>
          <w:tcPr>
            <w:tcW w:w="2077" w:type="dxa"/>
          </w:tcPr>
          <w:p w:rsidR="00503729" w:rsidRDefault="00B17A51" w:rsidP="00415E1D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Okna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E0C84" w:rsidTr="001F4F3A">
        <w:tc>
          <w:tcPr>
            <w:tcW w:w="3011" w:type="dxa"/>
          </w:tcPr>
          <w:p w:rsidR="003E0C84" w:rsidRPr="008C1B71" w:rsidRDefault="003E0C84" w:rsidP="001F4F3A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Parapety zewnętrzne</w:t>
            </w:r>
          </w:p>
        </w:tc>
        <w:tc>
          <w:tcPr>
            <w:tcW w:w="2077" w:type="dxa"/>
          </w:tcPr>
          <w:p w:rsidR="003E0C84" w:rsidRDefault="003E0C84" w:rsidP="001F4F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3E0C84" w:rsidRDefault="003E0C84" w:rsidP="001F4F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3E0C84" w:rsidRDefault="003E0C84" w:rsidP="001F4F3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3E0C84" w:rsidRDefault="003E0C84" w:rsidP="001F4F3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503729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Drzwi zewnętrzne</w:t>
            </w:r>
          </w:p>
        </w:tc>
        <w:tc>
          <w:tcPr>
            <w:tcW w:w="2077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03729" w:rsidRDefault="00503729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17A51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Drzwi wewnętrzne</w:t>
            </w:r>
          </w:p>
        </w:tc>
        <w:tc>
          <w:tcPr>
            <w:tcW w:w="2077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17A51" w:rsidRPr="008C1B71" w:rsidRDefault="00B17A51" w:rsidP="00415E1D">
            <w:pPr>
              <w:pStyle w:val="Akapitzlist"/>
              <w:numPr>
                <w:ilvl w:val="1"/>
                <w:numId w:val="16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Wrota, bramy wjazdowe</w:t>
            </w:r>
          </w:p>
        </w:tc>
        <w:tc>
          <w:tcPr>
            <w:tcW w:w="2077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17A51" w:rsidRDefault="00B17A51" w:rsidP="00415E1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B936CC" w:rsidRDefault="00B936CC" w:rsidP="003E0C84">
            <w:pPr>
              <w:pStyle w:val="Akapitzlist"/>
              <w:numPr>
                <w:ilvl w:val="0"/>
                <w:numId w:val="16"/>
              </w:numPr>
              <w:ind w:hanging="578"/>
              <w:rPr>
                <w:b/>
              </w:rPr>
            </w:pPr>
            <w:r w:rsidRPr="00B936CC">
              <w:rPr>
                <w:b/>
              </w:rPr>
              <w:t>Urządzenia i instalacje zamocowane do ścian i dachu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Szyldy, reklamy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Klimatyzatory, mocowania oświetlenia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Anteny, maszty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936CC" w:rsidTr="006954A1">
        <w:tc>
          <w:tcPr>
            <w:tcW w:w="3011" w:type="dxa"/>
          </w:tcPr>
          <w:p w:rsidR="00B936CC" w:rsidRPr="008C1B71" w:rsidRDefault="00B936C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2077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B936CC" w:rsidRDefault="00B936CC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3892" w:rsidTr="006954A1">
        <w:tc>
          <w:tcPr>
            <w:tcW w:w="3011" w:type="dxa"/>
          </w:tcPr>
          <w:p w:rsidR="005D3892" w:rsidRPr="00D44F7B" w:rsidRDefault="003D385C" w:rsidP="003D385C">
            <w:pPr>
              <w:pStyle w:val="Akapitzlist"/>
              <w:numPr>
                <w:ilvl w:val="0"/>
                <w:numId w:val="16"/>
              </w:numPr>
              <w:jc w:val="both"/>
              <w:rPr>
                <w:sz w:val="18"/>
                <w:szCs w:val="18"/>
              </w:rPr>
            </w:pPr>
            <w:r w:rsidRPr="00D44F7B">
              <w:rPr>
                <w:b/>
              </w:rPr>
              <w:t>Urządzenia stanowiące zabezpieczenie przeciwpożarowe budynku</w:t>
            </w:r>
          </w:p>
        </w:tc>
        <w:tc>
          <w:tcPr>
            <w:tcW w:w="2077" w:type="dxa"/>
          </w:tcPr>
          <w:p w:rsidR="005D3892" w:rsidRDefault="003D385C" w:rsidP="00B936CC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91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3892" w:rsidTr="006954A1">
        <w:tc>
          <w:tcPr>
            <w:tcW w:w="3011" w:type="dxa"/>
          </w:tcPr>
          <w:p w:rsidR="005D3892" w:rsidRPr="00D44F7B" w:rsidRDefault="003D385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D44F7B">
              <w:rPr>
                <w:sz w:val="18"/>
                <w:szCs w:val="18"/>
              </w:rPr>
              <w:t>hydranty</w:t>
            </w:r>
          </w:p>
        </w:tc>
        <w:tc>
          <w:tcPr>
            <w:tcW w:w="2077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3892" w:rsidTr="006954A1">
        <w:tc>
          <w:tcPr>
            <w:tcW w:w="3011" w:type="dxa"/>
          </w:tcPr>
          <w:p w:rsidR="005D3892" w:rsidRPr="00D44F7B" w:rsidRDefault="003D385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 w:rsidRPr="00D44F7B">
              <w:rPr>
                <w:sz w:val="18"/>
                <w:szCs w:val="18"/>
              </w:rPr>
              <w:t>drogi ewakuacyjne</w:t>
            </w:r>
          </w:p>
        </w:tc>
        <w:tc>
          <w:tcPr>
            <w:tcW w:w="2077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3892" w:rsidTr="006954A1">
        <w:tc>
          <w:tcPr>
            <w:tcW w:w="3011" w:type="dxa"/>
          </w:tcPr>
          <w:p w:rsidR="005D3892" w:rsidRPr="008C1B71" w:rsidRDefault="003D385C" w:rsidP="00B936CC">
            <w:pPr>
              <w:pStyle w:val="Akapitzlist"/>
              <w:numPr>
                <w:ilvl w:val="1"/>
                <w:numId w:val="16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2077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D3892" w:rsidRDefault="005D3892" w:rsidP="00B936C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60CA4" w:rsidRDefault="00C60CA4" w:rsidP="003F3C5A">
      <w:pPr>
        <w:jc w:val="both"/>
        <w:rPr>
          <w:sz w:val="24"/>
          <w:szCs w:val="24"/>
        </w:rPr>
      </w:pPr>
    </w:p>
    <w:p w:rsidR="008C1B71" w:rsidRPr="00D44F7B" w:rsidRDefault="00946D3B" w:rsidP="00D44F7B">
      <w:pPr>
        <w:pStyle w:val="KOBtytu4"/>
        <w:rPr>
          <w:rFonts w:ascii="Bookman Old Style" w:hAnsi="Bookman Old Style"/>
        </w:rPr>
      </w:pPr>
      <w:bookmarkStart w:id="1" w:name="obowiazek"/>
      <w:r w:rsidRPr="00946D3B">
        <w:rPr>
          <w:rFonts w:ascii="Bookman Old Style" w:hAnsi="Bookman Old Style"/>
        </w:rPr>
        <w:t xml:space="preserve"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</w:t>
      </w:r>
      <w:r w:rsidRPr="00946D3B">
        <w:rPr>
          <w:rFonts w:ascii="Bookman Old Style" w:hAnsi="Bookman Old Style"/>
        </w:rPr>
        <w:lastRenderedPageBreak/>
        <w:t>katastrofę budowlaną, pożar, wybuch, porażenie prądem elektrycznym albo zatrucie gazem (ustawa prawo budowlane art. 70 ust</w:t>
      </w:r>
      <w:r w:rsidR="003E0C84">
        <w:rPr>
          <w:rFonts w:ascii="Bookman Old Style" w:hAnsi="Bookman Old Style"/>
        </w:rPr>
        <w:t>.</w:t>
      </w:r>
      <w:r w:rsidRPr="00946D3B">
        <w:rPr>
          <w:rFonts w:ascii="Bookman Old Style" w:hAnsi="Bookman Old Style"/>
        </w:rPr>
        <w:t xml:space="preserve"> 1).</w:t>
      </w:r>
      <w:bookmarkEnd w:id="1"/>
    </w:p>
    <w:p w:rsidR="00BD00AA" w:rsidRDefault="00BD00AA" w:rsidP="00946D3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6D3B">
        <w:rPr>
          <w:rFonts w:eastAsia="Times New Roman" w:cs="Times New Roman"/>
          <w:b/>
          <w:sz w:val="24"/>
          <w:szCs w:val="24"/>
          <w:lang w:eastAsia="pl-PL"/>
        </w:rPr>
        <w:t>Stan realizacji zaleceń w branży konstrukcyjnej wykazanych do wykonania w protokołach poprzednich kontroli okresowych</w:t>
      </w:r>
    </w:p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caps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3"/>
        <w:gridCol w:w="3984"/>
        <w:gridCol w:w="3720"/>
      </w:tblGrid>
      <w:tr w:rsidR="00946D3B" w:rsidRPr="00946D3B" w:rsidTr="00A61C12">
        <w:trPr>
          <w:tblHeader/>
        </w:trPr>
        <w:tc>
          <w:tcPr>
            <w:tcW w:w="9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6D3B" w:rsidRPr="00946D3B" w:rsidRDefault="00C54372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sz w:val="16"/>
                <w:szCs w:val="24"/>
                <w:lang w:eastAsia="pl-PL"/>
              </w:rPr>
              <w:t>Przeglą</w:t>
            </w:r>
            <w:r w:rsidR="00946D3B" w:rsidRPr="00946D3B">
              <w:rPr>
                <w:rFonts w:eastAsia="Times New Roman" w:cs="Times New Roman"/>
                <w:sz w:val="16"/>
                <w:szCs w:val="24"/>
                <w:lang w:eastAsia="pl-PL"/>
              </w:rPr>
              <w:t>d roczny</w:t>
            </w:r>
          </w:p>
        </w:tc>
        <w:tc>
          <w:tcPr>
            <w:tcW w:w="77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4"/>
                <w:highlight w:val="yellow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46D3B" w:rsidRPr="00946D3B" w:rsidRDefault="00946D3B" w:rsidP="00946D3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946D3B" w:rsidRPr="00946D3B" w:rsidTr="00A61C12"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984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top w:val="doub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A61C12">
        <w:tc>
          <w:tcPr>
            <w:tcW w:w="2073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984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946D3B" w:rsidRPr="00946D3B" w:rsidTr="008C1B71"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946D3B" w:rsidRPr="00946D3B" w:rsidRDefault="00946D3B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8C1B71" w:rsidRPr="00946D3B" w:rsidTr="008C1B71"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:rsidR="008C1B71" w:rsidRPr="00946D3B" w:rsidRDefault="008C1B71" w:rsidP="00946D3B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946D3B" w:rsidRPr="00946D3B" w:rsidRDefault="00946D3B" w:rsidP="00946D3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C5CBE" w:rsidRPr="001D00E7" w:rsidRDefault="001C5CBE" w:rsidP="001C5CB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1D00E7">
        <w:rPr>
          <w:rFonts w:eastAsia="Times New Roman" w:cs="Times New Roman"/>
          <w:b/>
          <w:sz w:val="24"/>
          <w:szCs w:val="24"/>
          <w:lang w:eastAsia="pl-PL"/>
        </w:rPr>
        <w:t>Podsumowanie – branża konstrukcyjna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 w:cs="Times New Roman"/>
          <w:caps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584"/>
        <w:gridCol w:w="6120"/>
      </w:tblGrid>
      <w:tr w:rsidR="001C5CBE" w:rsidRPr="001C5CBE" w:rsidTr="00A61C12">
        <w:trPr>
          <w:tblHeader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5CBE" w:rsidRPr="001D00E7" w:rsidRDefault="001C5CBE" w:rsidP="001C5CB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1584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2073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7A390F" w:rsidRPr="001C5CBE" w:rsidTr="00A61C12">
        <w:tc>
          <w:tcPr>
            <w:tcW w:w="2073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 w:cs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A390F" w:rsidRPr="001D00E7" w:rsidRDefault="007A390F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1C5CBE" w:rsidRPr="001C5CBE" w:rsidTr="00A61C12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1C5CBE" w:rsidRPr="001C5CBE" w:rsidTr="00A61C12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1C5CBE" w:rsidRPr="001C5CBE" w:rsidTr="00A61C12">
        <w:tc>
          <w:tcPr>
            <w:tcW w:w="9777" w:type="dxa"/>
            <w:gridSpan w:val="3"/>
            <w:shd w:val="clear" w:color="auto" w:fill="E6E6E6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lastRenderedPageBreak/>
              <w:t>Inne uwagi</w:t>
            </w:r>
          </w:p>
        </w:tc>
      </w:tr>
      <w:tr w:rsidR="001C5CBE" w:rsidRPr="001C5CBE" w:rsidTr="00A61C12">
        <w:tc>
          <w:tcPr>
            <w:tcW w:w="9777" w:type="dxa"/>
            <w:gridSpan w:val="3"/>
          </w:tcPr>
          <w:p w:rsidR="001C5CBE" w:rsidRPr="001D00E7" w:rsidRDefault="001C5CBE" w:rsidP="001C5CBE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4B42B3" w:rsidRPr="001C5CBE" w:rsidRDefault="004B42B3" w:rsidP="001C5CBE">
      <w:pPr>
        <w:spacing w:after="0" w:line="240" w:lineRule="auto"/>
        <w:jc w:val="both"/>
        <w:rPr>
          <w:rFonts w:ascii="Verdana" w:eastAsia="Times New Roman" w:hAnsi="Verdana" w:cs="Times New Roman"/>
          <w:i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4B42B3" w:rsidTr="00920CB4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FF16C9" w:rsidRPr="00FB02B2" w:rsidRDefault="004B42B3" w:rsidP="00FB02B2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instalacji i urządzeń służących ochronie środowiska</w:t>
            </w:r>
            <w:r w:rsidRPr="000656BD">
              <w:rPr>
                <w:b/>
                <w:sz w:val="24"/>
                <w:szCs w:val="24"/>
              </w:rPr>
              <w:t>.</w:t>
            </w:r>
          </w:p>
        </w:tc>
      </w:tr>
      <w:tr w:rsidR="00263EC5" w:rsidTr="00920CB4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C608EE" w:rsidP="00FB02B2">
            <w:pPr>
              <w:rPr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elementu/</w:t>
            </w:r>
            <w:r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harakterystyka i l</w:t>
            </w:r>
            <w:r w:rsidR="00C85455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="004B42B3"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="004B42B3"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4B42B3" w:rsidRPr="00B122AA" w:rsidRDefault="004B42B3" w:rsidP="00E75ED7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263EC5" w:rsidTr="0050499B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4B42B3" w:rsidRPr="00E75ED7" w:rsidRDefault="00E75ED7" w:rsidP="00D364EE">
            <w:pPr>
              <w:pStyle w:val="Akapitzlist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Instalacja wody zimnej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Pr="00D41CB8" w:rsidRDefault="004B42B3" w:rsidP="00E75ED7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C1B71" w:rsidRDefault="00E75ED7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8C1B71"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C1B71" w:rsidRDefault="008C1B7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8C1B71">
              <w:rPr>
                <w:rFonts w:eastAsia="Times New Roman" w:cs="Times New Roman"/>
                <w:sz w:val="18"/>
                <w:szCs w:val="18"/>
                <w:lang w:eastAsia="pl-PL"/>
              </w:rPr>
              <w:t>Przejścia przez przegrody budynku</w:t>
            </w:r>
            <w:r w:rsidRPr="008C1B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8C1B7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Wodomierz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Zawór główny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Zawór </w:t>
            </w:r>
            <w:proofErr w:type="spellStart"/>
            <w:r>
              <w:rPr>
                <w:sz w:val="18"/>
                <w:szCs w:val="18"/>
              </w:rPr>
              <w:t>antyskażeniowy</w:t>
            </w:r>
            <w:proofErr w:type="spellEnd"/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90F35" w:rsidTr="0050499B">
        <w:tc>
          <w:tcPr>
            <w:tcW w:w="3102" w:type="dxa"/>
          </w:tcPr>
          <w:p w:rsidR="00790F35" w:rsidRDefault="00790F3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Hydrofornia</w:t>
            </w:r>
          </w:p>
        </w:tc>
        <w:tc>
          <w:tcPr>
            <w:tcW w:w="2084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790F35" w:rsidRDefault="00790F3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Filtry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E75ED7" w:rsidRPr="008C1B71" w:rsidRDefault="00062421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Izolacja</w:t>
            </w:r>
          </w:p>
        </w:tc>
        <w:tc>
          <w:tcPr>
            <w:tcW w:w="2084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E75ED7" w:rsidRDefault="00E75ED7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504EB5" w:rsidRDefault="00504EB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84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04EB5" w:rsidRDefault="00504EB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318A" w:rsidRDefault="00504EB5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Instalacje wody ciepłej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4EB5" w:rsidRDefault="006B4D38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przygotowania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4EB5" w:rsidRDefault="006B4D38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4F85" w:rsidTr="0050499B">
        <w:tc>
          <w:tcPr>
            <w:tcW w:w="3102" w:type="dxa"/>
          </w:tcPr>
          <w:p w:rsidR="003D4F85" w:rsidRDefault="003D4F8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Izolacja</w:t>
            </w:r>
          </w:p>
        </w:tc>
        <w:tc>
          <w:tcPr>
            <w:tcW w:w="2084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D4F85" w:rsidRDefault="003D4F85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415E1D" w:rsidRDefault="00D71AB1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 xml:space="preserve">Instalacja c.o.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F10364" w:rsidRDefault="00D71AB1" w:rsidP="00D364EE">
            <w:pPr>
              <w:pStyle w:val="Akapitzlist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Sposób ogrzewania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F10364" w:rsidRDefault="00D71AB1" w:rsidP="00D364EE">
            <w:pPr>
              <w:pStyle w:val="Akapitzlist"/>
              <w:numPr>
                <w:ilvl w:val="1"/>
                <w:numId w:val="25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0356F0" w:rsidRDefault="00D45C89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Kotłownia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Kocioł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E92DBA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E92DBA" w:rsidRDefault="00380A9D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380A9D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84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Izolacje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380A9D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84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380A9D" w:rsidRDefault="00380A9D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Wentylacja kotłowni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C24603" w:rsidRPr="00E92DBA" w:rsidRDefault="00C246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84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C24603" w:rsidRDefault="00C2460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71E6A" w:rsidRDefault="00C24603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Kanalizacja sanitarna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2B17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2B1703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469C6" w:rsidRDefault="005469C6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5469C6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Podejścia/przybory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Rury wywiewne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Studzienki rewizyjne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2377A" w:rsidRPr="005469C6" w:rsidRDefault="00865994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</w:t>
            </w:r>
          </w:p>
        </w:tc>
        <w:tc>
          <w:tcPr>
            <w:tcW w:w="2084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2377A" w:rsidRDefault="0042377A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6D5840" w:rsidRDefault="00865994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Kanalizacja deszczowa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Przyłącze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Rynny, rury spustowe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Kanały otwarte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267CD9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Studzienki rewizyjne</w:t>
            </w:r>
          </w:p>
        </w:tc>
        <w:tc>
          <w:tcPr>
            <w:tcW w:w="2084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267CD9" w:rsidRDefault="00267CD9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865994" w:rsidRPr="00865994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</w:t>
            </w:r>
          </w:p>
        </w:tc>
        <w:tc>
          <w:tcPr>
            <w:tcW w:w="2084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65994" w:rsidRDefault="00865994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503729" w:rsidRDefault="00263EC5" w:rsidP="00D364EE">
            <w:pPr>
              <w:pStyle w:val="Akapitzlist"/>
              <w:numPr>
                <w:ilvl w:val="0"/>
                <w:numId w:val="25"/>
              </w:numPr>
              <w:rPr>
                <w:b/>
              </w:rPr>
            </w:pPr>
            <w:r>
              <w:rPr>
                <w:b/>
              </w:rPr>
              <w:t>Urządzenia służące gospodarce odpadami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Pojemniki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63EC5" w:rsidTr="0050499B">
        <w:tc>
          <w:tcPr>
            <w:tcW w:w="3102" w:type="dxa"/>
          </w:tcPr>
          <w:p w:rsidR="004B42B3" w:rsidRPr="00263EC5" w:rsidRDefault="00263EC5" w:rsidP="00D364EE">
            <w:pPr>
              <w:pStyle w:val="Akapitzlist"/>
              <w:numPr>
                <w:ilvl w:val="1"/>
                <w:numId w:val="25"/>
              </w:numPr>
              <w:rPr>
                <w:sz w:val="18"/>
                <w:szCs w:val="18"/>
              </w:rPr>
            </w:pPr>
            <w:r w:rsidRPr="00263EC5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84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4B42B3" w:rsidRDefault="004B42B3" w:rsidP="00E75ED7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FB02B2" w:rsidRDefault="004B42B3" w:rsidP="004B42B3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 xml:space="preserve">właściciel, zarządca lub użytkownik obiektu budowlanego, na których spoczywają obowiązki w zakresie napraw, są obowiĄzani w czasie lub bezpośrednio po </w:t>
      </w:r>
      <w:r w:rsidRPr="00FB02B2">
        <w:rPr>
          <w:rFonts w:ascii="Bookman Old Style" w:hAnsi="Bookman Old Style"/>
          <w:sz w:val="18"/>
        </w:rPr>
        <w:lastRenderedPageBreak/>
        <w:t>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5D583F" w:rsidTr="008E4DE6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5D583F" w:rsidRPr="000B0876" w:rsidRDefault="005D583F" w:rsidP="005D583F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przewodów kominowych (dymowych, spalinowych, wentylacyjnych) oraz instalacji wentylacji mechanicznej</w:t>
            </w:r>
            <w:r w:rsidRPr="000656BD">
              <w:rPr>
                <w:b/>
                <w:sz w:val="24"/>
                <w:szCs w:val="24"/>
              </w:rPr>
              <w:t>.</w:t>
            </w:r>
          </w:p>
        </w:tc>
      </w:tr>
      <w:tr w:rsidR="00D80E5E" w:rsidTr="008E4DE6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 xml:space="preserve">Charakterystyka i lokalizacja uszkodzenia, usterki 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5D583F" w:rsidRPr="00B122AA" w:rsidRDefault="005D583F" w:rsidP="008E4DE6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5D583F" w:rsidTr="008E4DE6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5D583F" w:rsidRPr="00C17C5C" w:rsidRDefault="00C17C5C" w:rsidP="00C17C5C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5D583F" w:rsidRPr="00C17C5C">
              <w:rPr>
                <w:b/>
              </w:rPr>
              <w:t>Przewody spalinowe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Pr="00D41CB8" w:rsidRDefault="005D583F" w:rsidP="008E4DE6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D583F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Wyloty kominów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D583F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Wyczystki, rewizje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Drożność, szczelność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Odprowadzenie skroplin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C1B71" w:rsidRDefault="005D583F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86318A" w:rsidRDefault="00D80E5E" w:rsidP="00D80E5E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Przewody wentylacji grawitacyjnej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04EB5" w:rsidRDefault="003A0DA6" w:rsidP="003A0DA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Kanały wentylacyjne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504EB5" w:rsidRDefault="008E4DE6" w:rsidP="008E4DE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Wyloty wentylacyjne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E4DE6" w:rsidP="008E4DE6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415E1D" w:rsidRDefault="008E4DE6" w:rsidP="008E4DE6">
            <w:pPr>
              <w:pStyle w:val="Akapitzlist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Instalacje wentylacji mechanicznej</w:t>
            </w:r>
            <w:r w:rsidR="005D583F">
              <w:rPr>
                <w:b/>
              </w:rPr>
              <w:t xml:space="preserve"> 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F10364" w:rsidRDefault="008E4DE6" w:rsidP="000E4175">
            <w:pPr>
              <w:pStyle w:val="Akapitzlist"/>
              <w:numPr>
                <w:ilvl w:val="1"/>
                <w:numId w:val="30"/>
              </w:numPr>
              <w:ind w:left="426" w:hanging="426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Kanały wentylacyjne </w:t>
            </w:r>
            <w:r w:rsidR="005D583F">
              <w:rPr>
                <w:sz w:val="20"/>
                <w:szCs w:val="20"/>
              </w:rPr>
              <w:t xml:space="preserve"> </w:t>
            </w:r>
            <w:r w:rsidR="009945A5">
              <w:rPr>
                <w:sz w:val="20"/>
                <w:szCs w:val="20"/>
              </w:rPr>
              <w:t>i armatura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E4DE6" w:rsidTr="008E4DE6">
        <w:tc>
          <w:tcPr>
            <w:tcW w:w="3102" w:type="dxa"/>
          </w:tcPr>
          <w:p w:rsidR="008E4DE6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Zespoły </w:t>
            </w:r>
            <w:proofErr w:type="spellStart"/>
            <w:r>
              <w:rPr>
                <w:sz w:val="18"/>
                <w:szCs w:val="18"/>
              </w:rPr>
              <w:t>nawiewno</w:t>
            </w:r>
            <w:proofErr w:type="spellEnd"/>
            <w:r>
              <w:rPr>
                <w:sz w:val="18"/>
                <w:szCs w:val="18"/>
              </w:rPr>
              <w:t>-wywiewne</w:t>
            </w:r>
          </w:p>
        </w:tc>
        <w:tc>
          <w:tcPr>
            <w:tcW w:w="2084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E4DE6" w:rsidRDefault="008E4DE6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8E4DE6">
        <w:tc>
          <w:tcPr>
            <w:tcW w:w="3102" w:type="dxa"/>
          </w:tcPr>
          <w:p w:rsidR="008D0765" w:rsidRDefault="008D0765" w:rsidP="005D583F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Czerpnie, wyrzutnie</w:t>
            </w:r>
          </w:p>
        </w:tc>
        <w:tc>
          <w:tcPr>
            <w:tcW w:w="2084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8D0765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Wyloty instalacji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5D583F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 w:rsidRPr="00E92DBA">
              <w:rPr>
                <w:sz w:val="18"/>
                <w:szCs w:val="18"/>
              </w:rPr>
              <w:t xml:space="preserve">Instalacja </w:t>
            </w:r>
            <w:r w:rsidR="008D0765">
              <w:rPr>
                <w:sz w:val="18"/>
                <w:szCs w:val="18"/>
              </w:rPr>
              <w:t>stanowiskowe urządzeń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D583F" w:rsidTr="008E4DE6">
        <w:tc>
          <w:tcPr>
            <w:tcW w:w="3102" w:type="dxa"/>
          </w:tcPr>
          <w:p w:rsidR="005D583F" w:rsidRPr="00E92DBA" w:rsidRDefault="005D583F" w:rsidP="008D0765">
            <w:pPr>
              <w:pStyle w:val="Akapitzlist"/>
              <w:numPr>
                <w:ilvl w:val="1"/>
                <w:numId w:val="3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(p</w:t>
            </w:r>
            <w:r w:rsidR="008D0765">
              <w:rPr>
                <w:sz w:val="18"/>
                <w:szCs w:val="18"/>
              </w:rPr>
              <w:t>rotokół z przeglądu serwisowego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5D583F" w:rsidRDefault="005D583F" w:rsidP="008E4DE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5D583F">
      <w:pPr>
        <w:pStyle w:val="KOBtytu4"/>
        <w:rPr>
          <w:rFonts w:ascii="Bookman Old Style" w:hAnsi="Bookman Old Style"/>
          <w:sz w:val="18"/>
        </w:rPr>
      </w:pPr>
    </w:p>
    <w:p w:rsidR="005D583F" w:rsidRPr="00FB02B2" w:rsidRDefault="005D583F" w:rsidP="005D583F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B0752" w:rsidRDefault="001B0752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63EC5" w:rsidRDefault="00263EC5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02"/>
        <w:gridCol w:w="2084"/>
        <w:gridCol w:w="886"/>
        <w:gridCol w:w="1573"/>
        <w:gridCol w:w="1397"/>
      </w:tblGrid>
      <w:tr w:rsidR="008D0765" w:rsidTr="00F84FD9">
        <w:trPr>
          <w:trHeight w:val="1113"/>
        </w:trPr>
        <w:tc>
          <w:tcPr>
            <w:tcW w:w="9042" w:type="dxa"/>
            <w:gridSpan w:val="5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shd w:val="clear" w:color="auto" w:fill="DEEAF6" w:themeFill="accent1" w:themeFillTint="33"/>
            <w:vAlign w:val="center"/>
          </w:tcPr>
          <w:p w:rsidR="008D0765" w:rsidRPr="000B0876" w:rsidRDefault="008D0765" w:rsidP="008D0765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0656BD">
              <w:rPr>
                <w:b/>
                <w:sz w:val="24"/>
                <w:szCs w:val="24"/>
              </w:rPr>
              <w:lastRenderedPageBreak/>
              <w:t xml:space="preserve">Protokół ze </w:t>
            </w:r>
            <w:r>
              <w:rPr>
                <w:b/>
                <w:sz w:val="24"/>
                <w:szCs w:val="24"/>
              </w:rPr>
              <w:t>sprawdzenia stanu technicznego instalacji gazowej.</w:t>
            </w:r>
          </w:p>
        </w:tc>
      </w:tr>
      <w:tr w:rsidR="008D0765" w:rsidTr="00F84FD9">
        <w:trPr>
          <w:trHeight w:val="660"/>
        </w:trPr>
        <w:tc>
          <w:tcPr>
            <w:tcW w:w="3102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B02B2">
            <w:pPr>
              <w:rPr>
                <w:b/>
                <w:sz w:val="18"/>
                <w:szCs w:val="18"/>
              </w:rPr>
            </w:pP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Opis elementu /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Charakterystyka i l</w:t>
            </w:r>
            <w:r w:rsidR="00FB02B2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>okalizacja uszkodzenia, usterki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t xml:space="preserve">/ </w:t>
            </w:r>
            <w:r w:rsidRPr="00895637">
              <w:rPr>
                <w:rFonts w:eastAsia="Times New Roman" w:cs="Times New Roman"/>
                <w:b/>
                <w:sz w:val="16"/>
                <w:szCs w:val="16"/>
                <w:lang w:eastAsia="pl-PL"/>
              </w:rPr>
              <w:br/>
              <w:t>Stan techniczny</w:t>
            </w:r>
            <w:r w:rsidRPr="00B122A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6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73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97" w:type="dxa"/>
            <w:tcBorders>
              <w:top w:val="double" w:sz="4" w:space="0" w:color="A5A5A5" w:themeColor="accent3"/>
              <w:left w:val="double" w:sz="4" w:space="0" w:color="A5A5A5" w:themeColor="accent3"/>
              <w:bottom w:val="double" w:sz="4" w:space="0" w:color="A5A5A5" w:themeColor="accent3"/>
              <w:right w:val="double" w:sz="4" w:space="0" w:color="A5A5A5" w:themeColor="accent3"/>
            </w:tcBorders>
            <w:vAlign w:val="center"/>
          </w:tcPr>
          <w:p w:rsidR="008D0765" w:rsidRPr="00B122AA" w:rsidRDefault="008D0765" w:rsidP="00F84FD9">
            <w:pPr>
              <w:jc w:val="both"/>
              <w:rPr>
                <w:b/>
                <w:sz w:val="18"/>
                <w:szCs w:val="18"/>
              </w:rPr>
            </w:pPr>
            <w:r w:rsidRPr="00B122AA">
              <w:rPr>
                <w:b/>
                <w:sz w:val="18"/>
                <w:szCs w:val="18"/>
              </w:rPr>
              <w:t>Stopień pilności</w:t>
            </w:r>
          </w:p>
        </w:tc>
      </w:tr>
      <w:tr w:rsidR="008D0765" w:rsidTr="00F84FD9">
        <w:trPr>
          <w:trHeight w:val="204"/>
        </w:trPr>
        <w:tc>
          <w:tcPr>
            <w:tcW w:w="3102" w:type="dxa"/>
            <w:tcBorders>
              <w:top w:val="double" w:sz="4" w:space="0" w:color="A5A5A5" w:themeColor="accent3"/>
              <w:left w:val="single" w:sz="4" w:space="0" w:color="auto"/>
              <w:bottom w:val="single" w:sz="4" w:space="0" w:color="auto"/>
            </w:tcBorders>
            <w:vAlign w:val="center"/>
          </w:tcPr>
          <w:p w:rsidR="008D0765" w:rsidRPr="00C17C5C" w:rsidRDefault="008D0765" w:rsidP="008D0765">
            <w:pPr>
              <w:rPr>
                <w:b/>
              </w:rPr>
            </w:pPr>
            <w:r>
              <w:rPr>
                <w:b/>
              </w:rPr>
              <w:t>1. Instalacja gazowa</w:t>
            </w:r>
          </w:p>
        </w:tc>
        <w:tc>
          <w:tcPr>
            <w:tcW w:w="2084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Pr="00D41CB8" w:rsidRDefault="008D0765" w:rsidP="00F84FD9">
            <w:pPr>
              <w:rPr>
                <w:b/>
                <w:sz w:val="16"/>
                <w:szCs w:val="16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double" w:sz="4" w:space="0" w:color="A5A5A5" w:themeColor="accent3"/>
              <w:bottom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double" w:sz="4" w:space="0" w:color="A5A5A5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0B3B8F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0B3B8F">
              <w:rPr>
                <w:sz w:val="18"/>
                <w:szCs w:val="18"/>
              </w:rPr>
              <w:t>Zawór główny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5D583F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Szafka gazowa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C1B71" w:rsidRDefault="004F710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Rurociągi i armatura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3B8F" w:rsidTr="00F84FD9">
        <w:tc>
          <w:tcPr>
            <w:tcW w:w="3102" w:type="dxa"/>
          </w:tcPr>
          <w:p w:rsidR="000B3B8F" w:rsidRDefault="000B3B8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Odbiorniki gazu</w:t>
            </w:r>
          </w:p>
        </w:tc>
        <w:tc>
          <w:tcPr>
            <w:tcW w:w="2084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B3B8F" w:rsidTr="00F84FD9">
        <w:tc>
          <w:tcPr>
            <w:tcW w:w="3102" w:type="dxa"/>
          </w:tcPr>
          <w:p w:rsidR="000B3B8F" w:rsidRDefault="000B3B8F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Powłoki malarskie</w:t>
            </w:r>
          </w:p>
        </w:tc>
        <w:tc>
          <w:tcPr>
            <w:tcW w:w="2084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0B3B8F" w:rsidRDefault="000B3B8F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Pr="0086318A" w:rsidRDefault="000B3B8F" w:rsidP="000B3B8F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Szczelność instalacji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  <w:r w:rsidRPr="00D41CB8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8D0765" w:rsidTr="00F84FD9">
        <w:tc>
          <w:tcPr>
            <w:tcW w:w="3102" w:type="dxa"/>
          </w:tcPr>
          <w:p w:rsidR="008D0765" w:rsidRDefault="008D0765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Dokumentacja (protokół z  kontroli </w:t>
            </w:r>
            <w:r w:rsidR="000B3B8F">
              <w:rPr>
                <w:sz w:val="18"/>
                <w:szCs w:val="18"/>
              </w:rPr>
              <w:t>szczelności instalacji gazowej i urządzeń gazowych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8D0765" w:rsidRDefault="008D0765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BE5272" w:rsidP="00BE5272">
            <w:pPr>
              <w:pStyle w:val="Akapitzlist"/>
              <w:numPr>
                <w:ilvl w:val="0"/>
                <w:numId w:val="32"/>
              </w:numPr>
              <w:rPr>
                <w:b/>
              </w:rPr>
            </w:pPr>
            <w:r w:rsidRPr="00296B96">
              <w:rPr>
                <w:b/>
              </w:rPr>
              <w:t>Szczelność instalacji na gaz propan butan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  <w:r w:rsidRPr="00296B96">
              <w:rPr>
                <w:b/>
                <w:sz w:val="16"/>
                <w:szCs w:val="16"/>
              </w:rPr>
              <w:t>Stan techniczny:</w:t>
            </w: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2340D9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296B96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2340D9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296B96">
              <w:rPr>
                <w:sz w:val="18"/>
                <w:szCs w:val="18"/>
              </w:rPr>
              <w:t xml:space="preserve"> Reduktor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2340D9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296B96">
              <w:rPr>
                <w:sz w:val="18"/>
                <w:szCs w:val="18"/>
              </w:rPr>
              <w:t xml:space="preserve"> Przewód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2340D9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296B96">
              <w:rPr>
                <w:sz w:val="18"/>
                <w:szCs w:val="18"/>
              </w:rPr>
              <w:t xml:space="preserve"> Butla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272" w:rsidTr="00F84FD9">
        <w:tc>
          <w:tcPr>
            <w:tcW w:w="3102" w:type="dxa"/>
          </w:tcPr>
          <w:p w:rsidR="00BE5272" w:rsidRPr="00296B96" w:rsidRDefault="002340D9" w:rsidP="000B3B8F">
            <w:pPr>
              <w:pStyle w:val="Akapitzlist"/>
              <w:numPr>
                <w:ilvl w:val="1"/>
                <w:numId w:val="32"/>
              </w:numPr>
              <w:rPr>
                <w:sz w:val="18"/>
                <w:szCs w:val="18"/>
              </w:rPr>
            </w:pPr>
            <w:r w:rsidRPr="00296B96">
              <w:rPr>
                <w:sz w:val="18"/>
                <w:szCs w:val="18"/>
              </w:rPr>
              <w:t xml:space="preserve"> Kuchenka</w:t>
            </w:r>
          </w:p>
        </w:tc>
        <w:tc>
          <w:tcPr>
            <w:tcW w:w="2084" w:type="dxa"/>
          </w:tcPr>
          <w:p w:rsidR="00BE5272" w:rsidRPr="00296B96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86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3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BE5272" w:rsidRDefault="00BE5272" w:rsidP="00F84FD9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8D0765">
      <w:pPr>
        <w:pStyle w:val="KOBtytu4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4B42B3" w:rsidRPr="00946D3B" w:rsidRDefault="004B42B3" w:rsidP="004B42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946D3B">
        <w:rPr>
          <w:rFonts w:eastAsia="Times New Roman" w:cs="Times New Roman"/>
          <w:b/>
          <w:sz w:val="24"/>
          <w:szCs w:val="24"/>
          <w:lang w:eastAsia="pl-PL"/>
        </w:rPr>
        <w:lastRenderedPageBreak/>
        <w:t xml:space="preserve">Stan realizacji zaleceń w branży </w:t>
      </w:r>
      <w:r w:rsidR="00F84FD9">
        <w:rPr>
          <w:rFonts w:eastAsia="Times New Roman" w:cs="Times New Roman"/>
          <w:b/>
          <w:sz w:val="24"/>
          <w:szCs w:val="24"/>
          <w:lang w:eastAsia="pl-PL"/>
        </w:rPr>
        <w:t>instalacji wykazanych do wykonania w protokołach poprzednich kontroli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073"/>
        <w:gridCol w:w="3984"/>
        <w:gridCol w:w="3720"/>
      </w:tblGrid>
      <w:tr w:rsidR="004B42B3" w:rsidRPr="00946D3B" w:rsidTr="00E75ED7">
        <w:trPr>
          <w:tblHeader/>
        </w:trPr>
        <w:tc>
          <w:tcPr>
            <w:tcW w:w="97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sz w:val="16"/>
                <w:szCs w:val="24"/>
                <w:lang w:eastAsia="pl-PL"/>
              </w:rPr>
              <w:t>Przegląd roczny</w:t>
            </w:r>
          </w:p>
        </w:tc>
        <w:tc>
          <w:tcPr>
            <w:tcW w:w="770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4"/>
                <w:highlight w:val="yellow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946D3B" w:rsidRDefault="00F84FD9" w:rsidP="00F84FD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9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946D3B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 w:cs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4B42B3" w:rsidRPr="00946D3B" w:rsidTr="00E75ED7">
        <w:tc>
          <w:tcPr>
            <w:tcW w:w="2073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984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tcBorders>
              <w:top w:val="double" w:sz="4" w:space="0" w:color="auto"/>
            </w:tcBorders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3A38F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Urządzenia służące gospodarce </w:t>
            </w:r>
            <w:r w:rsidR="003A38F6">
              <w:rPr>
                <w:rFonts w:eastAsia="Times New Roman" w:cs="Times New Roman"/>
                <w:sz w:val="16"/>
                <w:szCs w:val="16"/>
                <w:lang w:eastAsia="pl-PL"/>
              </w:rPr>
              <w:t>odpadami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946D3B" w:rsidTr="00E75ED7">
        <w:tc>
          <w:tcPr>
            <w:tcW w:w="2073" w:type="dxa"/>
            <w:shd w:val="clear" w:color="auto" w:fill="auto"/>
          </w:tcPr>
          <w:p w:rsidR="004B42B3" w:rsidRPr="00946D3B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984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4B42B3" w:rsidRPr="00946D3B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F84FD9" w:rsidRPr="00946D3B" w:rsidTr="00E75ED7">
        <w:tc>
          <w:tcPr>
            <w:tcW w:w="2073" w:type="dxa"/>
            <w:shd w:val="clear" w:color="auto" w:fill="auto"/>
          </w:tcPr>
          <w:p w:rsidR="00F84FD9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984" w:type="dxa"/>
            <w:shd w:val="clear" w:color="auto" w:fill="auto"/>
          </w:tcPr>
          <w:p w:rsidR="00F84FD9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20" w:type="dxa"/>
            <w:shd w:val="clear" w:color="auto" w:fill="auto"/>
          </w:tcPr>
          <w:p w:rsidR="00F84FD9" w:rsidRPr="00946D3B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FF16C9" w:rsidRDefault="00FF16C9" w:rsidP="004B42B3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4B42B3" w:rsidRPr="000A267D" w:rsidRDefault="00F84FD9" w:rsidP="004B42B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0A267D">
        <w:rPr>
          <w:rFonts w:eastAsia="Times New Roman" w:cs="Times New Roman"/>
          <w:b/>
          <w:sz w:val="24"/>
          <w:szCs w:val="24"/>
          <w:lang w:eastAsia="pl-PL"/>
        </w:rPr>
        <w:t>Podsumowanie – branża instalacyjna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73"/>
        <w:gridCol w:w="1584"/>
        <w:gridCol w:w="6120"/>
      </w:tblGrid>
      <w:tr w:rsidR="004B42B3" w:rsidRPr="000A267D" w:rsidTr="00E75ED7">
        <w:trPr>
          <w:tblHeader/>
        </w:trPr>
        <w:tc>
          <w:tcPr>
            <w:tcW w:w="2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61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B42B3" w:rsidRPr="000A267D" w:rsidRDefault="004B42B3" w:rsidP="00E75ED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Instalacja </w:t>
            </w:r>
            <w:proofErr w:type="spellStart"/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>c.o</w:t>
            </w:r>
            <w:proofErr w:type="spellEnd"/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F84FD9">
        <w:trPr>
          <w:trHeight w:val="175"/>
        </w:trPr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584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4B42B3" w:rsidRPr="000A267D" w:rsidRDefault="00F84FD9" w:rsidP="00F84FD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F84FD9" w:rsidRPr="000A267D" w:rsidTr="00E75ED7">
        <w:tc>
          <w:tcPr>
            <w:tcW w:w="2073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 w:cs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F84FD9" w:rsidRPr="000A267D" w:rsidRDefault="00F84FD9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4B42B3" w:rsidRPr="000A267D" w:rsidTr="00E75ED7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4B42B3" w:rsidRPr="000A267D" w:rsidTr="00E75ED7"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  <w:tr w:rsidR="004B42B3" w:rsidRPr="000A267D" w:rsidTr="00E75ED7">
        <w:tc>
          <w:tcPr>
            <w:tcW w:w="9777" w:type="dxa"/>
            <w:gridSpan w:val="3"/>
            <w:shd w:val="clear" w:color="auto" w:fill="E6E6E6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 w:cs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4B42B3" w:rsidRPr="000A267D" w:rsidTr="00E75ED7">
        <w:tc>
          <w:tcPr>
            <w:tcW w:w="9777" w:type="dxa"/>
            <w:gridSpan w:val="3"/>
          </w:tcPr>
          <w:p w:rsidR="004B42B3" w:rsidRPr="000A267D" w:rsidRDefault="004B42B3" w:rsidP="00E75ED7">
            <w:pPr>
              <w:spacing w:after="0" w:line="240" w:lineRule="auto"/>
              <w:rPr>
                <w:rFonts w:eastAsia="Times New Roman" w:cs="Times New Roman"/>
                <w:sz w:val="16"/>
                <w:szCs w:val="24"/>
                <w:lang w:eastAsia="pl-PL"/>
              </w:rPr>
            </w:pPr>
          </w:p>
        </w:tc>
      </w:tr>
    </w:tbl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lastRenderedPageBreak/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D4E" w:rsidTr="00F56D4E">
        <w:tc>
          <w:tcPr>
            <w:tcW w:w="9212" w:type="dxa"/>
          </w:tcPr>
          <w:p w:rsidR="00F56D4E" w:rsidRPr="00F56D4E" w:rsidRDefault="00F56D4E" w:rsidP="00F56D4E">
            <w:pPr>
              <w:jc w:val="center"/>
              <w:rPr>
                <w:b/>
              </w:rPr>
            </w:pPr>
            <w:r w:rsidRPr="00F56D4E">
              <w:rPr>
                <w:b/>
              </w:rPr>
              <w:lastRenderedPageBreak/>
              <w:t>Załączniki do protokołu</w:t>
            </w:r>
          </w:p>
          <w:p w:rsidR="00F56D4E" w:rsidRDefault="00F56D4E" w:rsidP="00F025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np. </w:t>
            </w:r>
            <w:r w:rsidRPr="00C93184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:rsidR="00F56D4E" w:rsidRPr="00F56D4E" w:rsidRDefault="00F56D4E" w:rsidP="003F3C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Pr="00F025E5" w:rsidRDefault="00F56D4E" w:rsidP="00F025E5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Pr="00F025E5" w:rsidRDefault="00F56D4E" w:rsidP="00F025E5">
            <w:pPr>
              <w:pStyle w:val="Akapitzlist"/>
              <w:numPr>
                <w:ilvl w:val="0"/>
                <w:numId w:val="33"/>
              </w:num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Default="00F56D4E" w:rsidP="003F3C5A">
            <w:pPr>
              <w:jc w:val="both"/>
              <w:rPr>
                <w:sz w:val="24"/>
                <w:szCs w:val="24"/>
              </w:rPr>
            </w:pPr>
          </w:p>
        </w:tc>
      </w:tr>
      <w:tr w:rsidR="00F56D4E" w:rsidTr="00F56D4E">
        <w:tc>
          <w:tcPr>
            <w:tcW w:w="9212" w:type="dxa"/>
          </w:tcPr>
          <w:p w:rsidR="00F56D4E" w:rsidRDefault="00F56D4E" w:rsidP="003F3C5A">
            <w:pPr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189"/>
        <w:gridCol w:w="1707"/>
        <w:gridCol w:w="1628"/>
        <w:gridCol w:w="1417"/>
        <w:gridCol w:w="2121"/>
      </w:tblGrid>
      <w:tr w:rsidR="004928E2" w:rsidTr="00E867F6">
        <w:trPr>
          <w:trHeight w:val="531"/>
        </w:trPr>
        <w:tc>
          <w:tcPr>
            <w:tcW w:w="9062" w:type="dxa"/>
            <w:gridSpan w:val="5"/>
            <w:shd w:val="clear" w:color="auto" w:fill="DEEAF6" w:themeFill="accent1" w:themeFillTint="33"/>
          </w:tcPr>
          <w:p w:rsidR="004928E2" w:rsidRPr="004928E2" w:rsidRDefault="004928E2" w:rsidP="000656BD">
            <w:pPr>
              <w:pStyle w:val="Akapitzlist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4928E2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092F30" w:rsidTr="004F3BEE">
        <w:tc>
          <w:tcPr>
            <w:tcW w:w="2189" w:type="dxa"/>
          </w:tcPr>
          <w:p w:rsidR="00092F30" w:rsidRDefault="00F8773D" w:rsidP="00F8773D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 xml:space="preserve">Nr pozycji z protokołu </w:t>
            </w:r>
          </w:p>
        </w:tc>
        <w:tc>
          <w:tcPr>
            <w:tcW w:w="1707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628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Określenie z</w:t>
            </w:r>
            <w:r w:rsidRPr="004928E2">
              <w:rPr>
                <w:b/>
                <w:sz w:val="18"/>
                <w:szCs w:val="18"/>
              </w:rPr>
              <w:t>akres</w:t>
            </w:r>
            <w:r>
              <w:rPr>
                <w:b/>
                <w:sz w:val="18"/>
                <w:szCs w:val="18"/>
              </w:rPr>
              <w:t>u</w:t>
            </w:r>
            <w:r w:rsidRPr="004928E2">
              <w:rPr>
                <w:b/>
                <w:sz w:val="18"/>
                <w:szCs w:val="18"/>
              </w:rPr>
              <w:t xml:space="preserve"> robót</w:t>
            </w:r>
            <w:r>
              <w:rPr>
                <w:b/>
                <w:sz w:val="18"/>
                <w:szCs w:val="18"/>
              </w:rPr>
              <w:t xml:space="preserve"> do wykonania</w:t>
            </w:r>
          </w:p>
        </w:tc>
        <w:tc>
          <w:tcPr>
            <w:tcW w:w="1417" w:type="dxa"/>
          </w:tcPr>
          <w:p w:rsidR="00092F30" w:rsidRDefault="004F3BEE" w:rsidP="00092F30">
            <w:pPr>
              <w:rPr>
                <w:b/>
                <w:sz w:val="24"/>
                <w:szCs w:val="24"/>
              </w:rPr>
            </w:pPr>
            <w:r w:rsidRPr="004928E2">
              <w:rPr>
                <w:b/>
                <w:sz w:val="18"/>
                <w:szCs w:val="18"/>
              </w:rPr>
              <w:t>Wstępny przedmiar</w:t>
            </w:r>
            <w:r>
              <w:rPr>
                <w:b/>
                <w:sz w:val="18"/>
                <w:szCs w:val="18"/>
              </w:rPr>
              <w:t xml:space="preserve"> robót</w:t>
            </w:r>
          </w:p>
        </w:tc>
        <w:tc>
          <w:tcPr>
            <w:tcW w:w="2121" w:type="dxa"/>
          </w:tcPr>
          <w:p w:rsidR="00092F30" w:rsidRPr="004928E2" w:rsidRDefault="00092F30" w:rsidP="00092F30">
            <w:pPr>
              <w:rPr>
                <w:b/>
                <w:sz w:val="18"/>
                <w:szCs w:val="18"/>
              </w:rPr>
            </w:pPr>
            <w:r w:rsidRPr="004928E2">
              <w:rPr>
                <w:b/>
                <w:sz w:val="18"/>
                <w:szCs w:val="18"/>
              </w:rPr>
              <w:t xml:space="preserve">Szacunkowy </w:t>
            </w:r>
            <w:r w:rsidR="008D16CA">
              <w:rPr>
                <w:b/>
                <w:sz w:val="18"/>
                <w:szCs w:val="18"/>
              </w:rPr>
              <w:t xml:space="preserve">koszt wykonania </w:t>
            </w:r>
            <w:r w:rsidR="00E867F6">
              <w:rPr>
                <w:b/>
                <w:sz w:val="18"/>
                <w:szCs w:val="18"/>
              </w:rPr>
              <w:t xml:space="preserve">robót </w:t>
            </w:r>
            <w:r w:rsidR="008D16CA">
              <w:rPr>
                <w:b/>
                <w:sz w:val="18"/>
                <w:szCs w:val="18"/>
              </w:rPr>
              <w:t>z podatkiem V</w:t>
            </w:r>
            <w:r w:rsidRPr="004928E2">
              <w:rPr>
                <w:b/>
                <w:sz w:val="18"/>
                <w:szCs w:val="18"/>
              </w:rPr>
              <w:t>AT (zł)</w:t>
            </w: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92F30" w:rsidTr="004F3BEE">
        <w:tc>
          <w:tcPr>
            <w:tcW w:w="2189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092F30" w:rsidRDefault="00092F30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12D81" w:rsidTr="004F3BEE">
        <w:tc>
          <w:tcPr>
            <w:tcW w:w="2189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28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A12D81" w:rsidRDefault="00A12D81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</w:t>
            </w:r>
            <w:r w:rsidR="008D16CA">
              <w:rPr>
                <w:b/>
                <w:sz w:val="24"/>
                <w:szCs w:val="24"/>
              </w:rPr>
              <w:t>czny koszt planowanych robót z V</w:t>
            </w: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Ekspertyzy,</w:t>
            </w:r>
            <w:r w:rsidR="008D16CA">
              <w:rPr>
                <w:b/>
                <w:sz w:val="24"/>
                <w:szCs w:val="24"/>
              </w:rPr>
              <w:t xml:space="preserve"> projekty, nadzór inwestorki z V</w:t>
            </w: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5629" w:rsidTr="004F3BEE">
        <w:tc>
          <w:tcPr>
            <w:tcW w:w="6941" w:type="dxa"/>
            <w:gridSpan w:val="4"/>
          </w:tcPr>
          <w:p w:rsidR="00385629" w:rsidRDefault="008D16CA" w:rsidP="00092F3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2121" w:type="dxa"/>
          </w:tcPr>
          <w:p w:rsidR="00385629" w:rsidRDefault="00385629" w:rsidP="00092F30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Tr="00A61C12">
        <w:tc>
          <w:tcPr>
            <w:tcW w:w="9042" w:type="dxa"/>
            <w:gridSpan w:val="2"/>
            <w:shd w:val="clear" w:color="auto" w:fill="DEEAF6" w:themeFill="accent1" w:themeFillTint="33"/>
          </w:tcPr>
          <w:p w:rsidR="00C24CDB" w:rsidRPr="00F436E6" w:rsidRDefault="00C24CDB" w:rsidP="00F436E6">
            <w:pPr>
              <w:jc w:val="center"/>
              <w:rPr>
                <w:b/>
                <w:sz w:val="24"/>
                <w:szCs w:val="24"/>
              </w:rPr>
            </w:pPr>
            <w:r w:rsidRPr="00F436E6">
              <w:rPr>
                <w:b/>
                <w:sz w:val="24"/>
                <w:szCs w:val="24"/>
              </w:rPr>
              <w:lastRenderedPageBreak/>
              <w:t>Oświadczamy, iż ustalenia zawarte w protokole są zgodne ze stanem faktycznym.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BD2DC7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 w:rsidRPr="00BD2DC7">
              <w:rPr>
                <w:b/>
              </w:rPr>
              <w:t>elementów obiektu budowlanego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both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instalacji wod.-kan. i c.o.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…………………………………………...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Pr="00BD2DC7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instalacji gazowej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Tr="00A61C12">
        <w:tc>
          <w:tcPr>
            <w:tcW w:w="4991" w:type="dxa"/>
          </w:tcPr>
          <w:p w:rsidR="00C24CDB" w:rsidRDefault="00C24CDB" w:rsidP="00A61C12">
            <w:pPr>
              <w:jc w:val="center"/>
              <w:rPr>
                <w:b/>
              </w:rPr>
            </w:pPr>
            <w:r>
              <w:rPr>
                <w:b/>
              </w:rPr>
              <w:t>przewody kominowe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BD2DC7" w:rsidRDefault="00C24CDB" w:rsidP="00A61C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oraz nr uprawnień </w:t>
            </w:r>
          </w:p>
          <w:p w:rsidR="00C24CDB" w:rsidRDefault="00C24CDB" w:rsidP="00A61C1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</w:tcPr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</w:p>
          <w:p w:rsidR="00C24CDB" w:rsidRDefault="00C24CDB" w:rsidP="00A61C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  <w:p w:rsidR="00C24CDB" w:rsidRDefault="00C24CDB" w:rsidP="00A61C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E03B74">
      <w:footerReference w:type="default" r:id="rId8"/>
      <w:pgSz w:w="11906" w:h="16838"/>
      <w:pgMar w:top="1417" w:right="1417" w:bottom="1417" w:left="1417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A5" w:rsidRDefault="00B77EA5" w:rsidP="00D34E60">
      <w:pPr>
        <w:spacing w:after="0" w:line="240" w:lineRule="auto"/>
      </w:pPr>
      <w:r>
        <w:separator/>
      </w:r>
    </w:p>
  </w:endnote>
  <w:endnote w:type="continuationSeparator" w:id="0">
    <w:p w:rsidR="00B77EA5" w:rsidRDefault="00B77EA5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7490779"/>
      <w:docPartObj>
        <w:docPartGallery w:val="Page Numbers (Bottom of Page)"/>
        <w:docPartUnique/>
      </w:docPartObj>
    </w:sdtPr>
    <w:sdtEndPr/>
    <w:sdtContent>
      <w:p w:rsidR="005D3892" w:rsidRDefault="005D38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53A">
          <w:rPr>
            <w:noProof/>
          </w:rPr>
          <w:t>- 15 -</w:t>
        </w:r>
        <w:r>
          <w:rPr>
            <w:noProof/>
          </w:rPr>
          <w:fldChar w:fldCharType="end"/>
        </w:r>
      </w:p>
    </w:sdtContent>
  </w:sdt>
  <w:p w:rsidR="005D3892" w:rsidRDefault="005D38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A5" w:rsidRDefault="00B77EA5" w:rsidP="00D34E60">
      <w:pPr>
        <w:spacing w:after="0" w:line="240" w:lineRule="auto"/>
      </w:pPr>
      <w:r>
        <w:separator/>
      </w:r>
    </w:p>
  </w:footnote>
  <w:footnote w:type="continuationSeparator" w:id="0">
    <w:p w:rsidR="00B77EA5" w:rsidRDefault="00B77EA5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428C6"/>
    <w:multiLevelType w:val="multilevel"/>
    <w:tmpl w:val="2064E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3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</w:num>
  <w:num w:numId="2">
    <w:abstractNumId w:val="14"/>
  </w:num>
  <w:num w:numId="3">
    <w:abstractNumId w:val="26"/>
  </w:num>
  <w:num w:numId="4">
    <w:abstractNumId w:val="34"/>
  </w:num>
  <w:num w:numId="5">
    <w:abstractNumId w:val="21"/>
  </w:num>
  <w:num w:numId="6">
    <w:abstractNumId w:val="28"/>
  </w:num>
  <w:num w:numId="7">
    <w:abstractNumId w:val="2"/>
  </w:num>
  <w:num w:numId="8">
    <w:abstractNumId w:val="4"/>
  </w:num>
  <w:num w:numId="9">
    <w:abstractNumId w:val="9"/>
  </w:num>
  <w:num w:numId="10">
    <w:abstractNumId w:val="30"/>
  </w:num>
  <w:num w:numId="11">
    <w:abstractNumId w:val="10"/>
  </w:num>
  <w:num w:numId="12">
    <w:abstractNumId w:val="33"/>
  </w:num>
  <w:num w:numId="13">
    <w:abstractNumId w:val="12"/>
  </w:num>
  <w:num w:numId="14">
    <w:abstractNumId w:val="31"/>
  </w:num>
  <w:num w:numId="15">
    <w:abstractNumId w:val="17"/>
  </w:num>
  <w:num w:numId="16">
    <w:abstractNumId w:val="11"/>
  </w:num>
  <w:num w:numId="17">
    <w:abstractNumId w:val="24"/>
  </w:num>
  <w:num w:numId="18">
    <w:abstractNumId w:val="32"/>
  </w:num>
  <w:num w:numId="19">
    <w:abstractNumId w:val="19"/>
  </w:num>
  <w:num w:numId="20">
    <w:abstractNumId w:val="25"/>
  </w:num>
  <w:num w:numId="21">
    <w:abstractNumId w:val="6"/>
  </w:num>
  <w:num w:numId="22">
    <w:abstractNumId w:val="7"/>
  </w:num>
  <w:num w:numId="23">
    <w:abstractNumId w:val="0"/>
  </w:num>
  <w:num w:numId="24">
    <w:abstractNumId w:val="20"/>
  </w:num>
  <w:num w:numId="25">
    <w:abstractNumId w:val="22"/>
  </w:num>
  <w:num w:numId="26">
    <w:abstractNumId w:val="3"/>
  </w:num>
  <w:num w:numId="27">
    <w:abstractNumId w:val="1"/>
  </w:num>
  <w:num w:numId="28">
    <w:abstractNumId w:val="15"/>
  </w:num>
  <w:num w:numId="29">
    <w:abstractNumId w:val="8"/>
  </w:num>
  <w:num w:numId="30">
    <w:abstractNumId w:val="16"/>
  </w:num>
  <w:num w:numId="31">
    <w:abstractNumId w:val="23"/>
  </w:num>
  <w:num w:numId="32">
    <w:abstractNumId w:val="18"/>
  </w:num>
  <w:num w:numId="33">
    <w:abstractNumId w:val="5"/>
  </w:num>
  <w:num w:numId="34">
    <w:abstractNumId w:val="1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C5"/>
    <w:rsid w:val="00004393"/>
    <w:rsid w:val="00013218"/>
    <w:rsid w:val="000262A4"/>
    <w:rsid w:val="000356F0"/>
    <w:rsid w:val="00040B47"/>
    <w:rsid w:val="00062421"/>
    <w:rsid w:val="00062A04"/>
    <w:rsid w:val="000656BD"/>
    <w:rsid w:val="00075150"/>
    <w:rsid w:val="00080E40"/>
    <w:rsid w:val="00092F30"/>
    <w:rsid w:val="000A267D"/>
    <w:rsid w:val="000A757F"/>
    <w:rsid w:val="000B0876"/>
    <w:rsid w:val="000B3B8F"/>
    <w:rsid w:val="000C3D04"/>
    <w:rsid w:val="000C5046"/>
    <w:rsid w:val="000E4175"/>
    <w:rsid w:val="00100505"/>
    <w:rsid w:val="00125950"/>
    <w:rsid w:val="00135DD9"/>
    <w:rsid w:val="00136AB3"/>
    <w:rsid w:val="00153A05"/>
    <w:rsid w:val="00160248"/>
    <w:rsid w:val="00160CC4"/>
    <w:rsid w:val="001711A7"/>
    <w:rsid w:val="00176F33"/>
    <w:rsid w:val="00196057"/>
    <w:rsid w:val="001A2A7D"/>
    <w:rsid w:val="001A7A0B"/>
    <w:rsid w:val="001B0752"/>
    <w:rsid w:val="001B3F93"/>
    <w:rsid w:val="001C16F8"/>
    <w:rsid w:val="001C5CBE"/>
    <w:rsid w:val="001D00E7"/>
    <w:rsid w:val="001E7877"/>
    <w:rsid w:val="001F4F3A"/>
    <w:rsid w:val="0020753A"/>
    <w:rsid w:val="00220003"/>
    <w:rsid w:val="00230D1B"/>
    <w:rsid w:val="002340D9"/>
    <w:rsid w:val="00241501"/>
    <w:rsid w:val="002429A6"/>
    <w:rsid w:val="00246993"/>
    <w:rsid w:val="002518CE"/>
    <w:rsid w:val="002551E5"/>
    <w:rsid w:val="00263EC5"/>
    <w:rsid w:val="00267CD9"/>
    <w:rsid w:val="00271E6A"/>
    <w:rsid w:val="00296B96"/>
    <w:rsid w:val="002B1703"/>
    <w:rsid w:val="002C6325"/>
    <w:rsid w:val="002D3AD5"/>
    <w:rsid w:val="002F56AE"/>
    <w:rsid w:val="00315D9C"/>
    <w:rsid w:val="0031714C"/>
    <w:rsid w:val="0031733A"/>
    <w:rsid w:val="00317F96"/>
    <w:rsid w:val="00344181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E0C84"/>
    <w:rsid w:val="003E2C37"/>
    <w:rsid w:val="003F29A0"/>
    <w:rsid w:val="003F3C5A"/>
    <w:rsid w:val="0040202D"/>
    <w:rsid w:val="004058F2"/>
    <w:rsid w:val="00415E1D"/>
    <w:rsid w:val="00422D7A"/>
    <w:rsid w:val="0042377A"/>
    <w:rsid w:val="00427438"/>
    <w:rsid w:val="004758F0"/>
    <w:rsid w:val="004865AB"/>
    <w:rsid w:val="004928E2"/>
    <w:rsid w:val="004B1EC2"/>
    <w:rsid w:val="004B42B3"/>
    <w:rsid w:val="004C4510"/>
    <w:rsid w:val="004D19C6"/>
    <w:rsid w:val="004F3BEE"/>
    <w:rsid w:val="004F474D"/>
    <w:rsid w:val="004F63E4"/>
    <w:rsid w:val="004F710F"/>
    <w:rsid w:val="00503729"/>
    <w:rsid w:val="0050499B"/>
    <w:rsid w:val="00504EB5"/>
    <w:rsid w:val="00512DF6"/>
    <w:rsid w:val="00542521"/>
    <w:rsid w:val="00542591"/>
    <w:rsid w:val="005469C6"/>
    <w:rsid w:val="00550B8E"/>
    <w:rsid w:val="005552D9"/>
    <w:rsid w:val="005813D8"/>
    <w:rsid w:val="00585180"/>
    <w:rsid w:val="0058620E"/>
    <w:rsid w:val="005A5576"/>
    <w:rsid w:val="005A7880"/>
    <w:rsid w:val="005B7757"/>
    <w:rsid w:val="005C1BC5"/>
    <w:rsid w:val="005D3892"/>
    <w:rsid w:val="005D583F"/>
    <w:rsid w:val="005D6D5C"/>
    <w:rsid w:val="005E0C97"/>
    <w:rsid w:val="00603BFA"/>
    <w:rsid w:val="0061237C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133E"/>
    <w:rsid w:val="006F4110"/>
    <w:rsid w:val="007172E0"/>
    <w:rsid w:val="00770255"/>
    <w:rsid w:val="00776D31"/>
    <w:rsid w:val="00783554"/>
    <w:rsid w:val="00790F35"/>
    <w:rsid w:val="00794513"/>
    <w:rsid w:val="00794C09"/>
    <w:rsid w:val="007A0F78"/>
    <w:rsid w:val="007A390F"/>
    <w:rsid w:val="007C61DF"/>
    <w:rsid w:val="007D5D13"/>
    <w:rsid w:val="007E4773"/>
    <w:rsid w:val="0080380D"/>
    <w:rsid w:val="0081185C"/>
    <w:rsid w:val="008219F5"/>
    <w:rsid w:val="00852D3D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2D72"/>
    <w:rsid w:val="008C1B71"/>
    <w:rsid w:val="008C4A91"/>
    <w:rsid w:val="008C75F8"/>
    <w:rsid w:val="008D0765"/>
    <w:rsid w:val="008D16CA"/>
    <w:rsid w:val="008E0973"/>
    <w:rsid w:val="008E21C8"/>
    <w:rsid w:val="008E4DE6"/>
    <w:rsid w:val="008E5472"/>
    <w:rsid w:val="008E7EEC"/>
    <w:rsid w:val="00902B5C"/>
    <w:rsid w:val="00920CB4"/>
    <w:rsid w:val="00920D69"/>
    <w:rsid w:val="00946D3B"/>
    <w:rsid w:val="009607E1"/>
    <w:rsid w:val="00960D53"/>
    <w:rsid w:val="00966CDF"/>
    <w:rsid w:val="009945A5"/>
    <w:rsid w:val="00996F67"/>
    <w:rsid w:val="009B552A"/>
    <w:rsid w:val="009C0E63"/>
    <w:rsid w:val="009C6457"/>
    <w:rsid w:val="00A06972"/>
    <w:rsid w:val="00A12D81"/>
    <w:rsid w:val="00A25A02"/>
    <w:rsid w:val="00A54285"/>
    <w:rsid w:val="00A554AD"/>
    <w:rsid w:val="00A56D09"/>
    <w:rsid w:val="00A61C12"/>
    <w:rsid w:val="00A759C8"/>
    <w:rsid w:val="00A83485"/>
    <w:rsid w:val="00A92DB8"/>
    <w:rsid w:val="00A95709"/>
    <w:rsid w:val="00AA4B96"/>
    <w:rsid w:val="00AB129E"/>
    <w:rsid w:val="00AC7DBD"/>
    <w:rsid w:val="00AE6EE7"/>
    <w:rsid w:val="00AF0C3C"/>
    <w:rsid w:val="00AF4917"/>
    <w:rsid w:val="00AF607F"/>
    <w:rsid w:val="00B122AA"/>
    <w:rsid w:val="00B17A51"/>
    <w:rsid w:val="00B3779A"/>
    <w:rsid w:val="00B55DBB"/>
    <w:rsid w:val="00B62896"/>
    <w:rsid w:val="00B62A89"/>
    <w:rsid w:val="00B64D0B"/>
    <w:rsid w:val="00B70CBB"/>
    <w:rsid w:val="00B71C66"/>
    <w:rsid w:val="00B77EA5"/>
    <w:rsid w:val="00B936CC"/>
    <w:rsid w:val="00B954DE"/>
    <w:rsid w:val="00B966E0"/>
    <w:rsid w:val="00BA7443"/>
    <w:rsid w:val="00BA7D04"/>
    <w:rsid w:val="00BD00AA"/>
    <w:rsid w:val="00BD0102"/>
    <w:rsid w:val="00BD28F5"/>
    <w:rsid w:val="00BD2DC7"/>
    <w:rsid w:val="00BE3C8C"/>
    <w:rsid w:val="00BE5272"/>
    <w:rsid w:val="00BF72AB"/>
    <w:rsid w:val="00C071AF"/>
    <w:rsid w:val="00C17C5C"/>
    <w:rsid w:val="00C24603"/>
    <w:rsid w:val="00C24CDB"/>
    <w:rsid w:val="00C362A7"/>
    <w:rsid w:val="00C46F58"/>
    <w:rsid w:val="00C47AC9"/>
    <w:rsid w:val="00C54372"/>
    <w:rsid w:val="00C608EE"/>
    <w:rsid w:val="00C60CA4"/>
    <w:rsid w:val="00C85455"/>
    <w:rsid w:val="00C93184"/>
    <w:rsid w:val="00CA2FC3"/>
    <w:rsid w:val="00CC2695"/>
    <w:rsid w:val="00CC7324"/>
    <w:rsid w:val="00CD219E"/>
    <w:rsid w:val="00CE18B6"/>
    <w:rsid w:val="00D27031"/>
    <w:rsid w:val="00D34E60"/>
    <w:rsid w:val="00D364EE"/>
    <w:rsid w:val="00D4019D"/>
    <w:rsid w:val="00D41030"/>
    <w:rsid w:val="00D41B47"/>
    <w:rsid w:val="00D41CB8"/>
    <w:rsid w:val="00D43A4F"/>
    <w:rsid w:val="00D44F7B"/>
    <w:rsid w:val="00D45C89"/>
    <w:rsid w:val="00D71AB1"/>
    <w:rsid w:val="00D729FF"/>
    <w:rsid w:val="00D77441"/>
    <w:rsid w:val="00D80E5E"/>
    <w:rsid w:val="00D96B93"/>
    <w:rsid w:val="00DA2E2D"/>
    <w:rsid w:val="00DB288C"/>
    <w:rsid w:val="00DC12C0"/>
    <w:rsid w:val="00DD5316"/>
    <w:rsid w:val="00DE0F70"/>
    <w:rsid w:val="00DF6949"/>
    <w:rsid w:val="00E03B74"/>
    <w:rsid w:val="00E05FE9"/>
    <w:rsid w:val="00E25D45"/>
    <w:rsid w:val="00E33C18"/>
    <w:rsid w:val="00E34003"/>
    <w:rsid w:val="00E3402C"/>
    <w:rsid w:val="00E4235A"/>
    <w:rsid w:val="00E5270E"/>
    <w:rsid w:val="00E6537B"/>
    <w:rsid w:val="00E71D6A"/>
    <w:rsid w:val="00E72595"/>
    <w:rsid w:val="00E75ED7"/>
    <w:rsid w:val="00E867F6"/>
    <w:rsid w:val="00E9008C"/>
    <w:rsid w:val="00E9143C"/>
    <w:rsid w:val="00E92DBA"/>
    <w:rsid w:val="00EA377C"/>
    <w:rsid w:val="00EB02D7"/>
    <w:rsid w:val="00EB75DD"/>
    <w:rsid w:val="00EE1045"/>
    <w:rsid w:val="00EE11DE"/>
    <w:rsid w:val="00EE5578"/>
    <w:rsid w:val="00EF2C08"/>
    <w:rsid w:val="00EF5E08"/>
    <w:rsid w:val="00EF6692"/>
    <w:rsid w:val="00F025E5"/>
    <w:rsid w:val="00F10364"/>
    <w:rsid w:val="00F13FF2"/>
    <w:rsid w:val="00F15C90"/>
    <w:rsid w:val="00F171F2"/>
    <w:rsid w:val="00F31A47"/>
    <w:rsid w:val="00F436E6"/>
    <w:rsid w:val="00F451AD"/>
    <w:rsid w:val="00F50670"/>
    <w:rsid w:val="00F56D4E"/>
    <w:rsid w:val="00F61C28"/>
    <w:rsid w:val="00F7212E"/>
    <w:rsid w:val="00F742EF"/>
    <w:rsid w:val="00F756CD"/>
    <w:rsid w:val="00F75F08"/>
    <w:rsid w:val="00F84FD9"/>
    <w:rsid w:val="00F8773D"/>
    <w:rsid w:val="00F90B34"/>
    <w:rsid w:val="00FB02B2"/>
    <w:rsid w:val="00FB4FAF"/>
    <w:rsid w:val="00FD2936"/>
    <w:rsid w:val="00FD7A11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6E33-B31F-4039-B9BB-47507640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5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pacing w:after="0" w:line="240" w:lineRule="auto"/>
      <w:suppressOverlap/>
      <w:jc w:val="center"/>
    </w:pPr>
    <w:rPr>
      <w:rFonts w:ascii="Verdana" w:eastAsia="Times New Roman" w:hAnsi="Verdana" w:cs="Times New Roman"/>
      <w:b/>
      <w:i/>
      <w:caps/>
      <w:sz w:val="40"/>
      <w:szCs w:val="40"/>
      <w:lang w:eastAsia="pl-PL"/>
    </w:rPr>
  </w:style>
  <w:style w:type="table" w:styleId="Tabela-Siatka">
    <w:name w:val="Table Grid"/>
    <w:basedOn w:val="Standardowy"/>
    <w:uiPriority w:val="39"/>
    <w:rsid w:val="001E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spacing w:after="0" w:line="240" w:lineRule="auto"/>
      <w:jc w:val="both"/>
    </w:pPr>
    <w:rPr>
      <w:rFonts w:ascii="Verdana" w:eastAsia="Times New Roman" w:hAnsi="Verdana" w:cs="Times New Roman"/>
      <w:i/>
      <w:cap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DD6E7-9BF5-45EA-B959-BE4CCE43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2297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Worwa Elżbieta</dc:creator>
  <cp:keywords/>
  <dc:description/>
  <cp:lastModifiedBy>Król Małgorzata</cp:lastModifiedBy>
  <cp:revision>6</cp:revision>
  <cp:lastPrinted>2016-07-27T09:20:00Z</cp:lastPrinted>
  <dcterms:created xsi:type="dcterms:W3CDTF">2016-11-15T08:41:00Z</dcterms:created>
  <dcterms:modified xsi:type="dcterms:W3CDTF">2016-11-15T09:16:00Z</dcterms:modified>
</cp:coreProperties>
</file>