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5C" w:rsidRDefault="00320C5C" w:rsidP="00320C5C">
      <w:pPr>
        <w:shd w:val="clear" w:color="auto" w:fill="FFFFFF"/>
        <w:spacing w:after="0" w:line="240" w:lineRule="auto"/>
        <w:ind w:left="63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bookmarkStart w:id="0" w:name="_GoBack"/>
      <w:bookmarkEnd w:id="0"/>
      <w:r w:rsidRPr="0010124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Załącznik nr </w:t>
      </w:r>
      <w:r w:rsidR="00EE476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</w:t>
      </w:r>
    </w:p>
    <w:p w:rsidR="00320C5C" w:rsidRDefault="00320C5C" w:rsidP="00320C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cenowy</w:t>
      </w:r>
    </w:p>
    <w:p w:rsidR="00EE476F" w:rsidRDefault="00320C5C" w:rsidP="00EE476F">
      <w:pPr>
        <w:jc w:val="both"/>
        <w:rPr>
          <w:rFonts w:ascii="Arial" w:hAnsi="Arial"/>
          <w:b/>
          <w:bCs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Dotyczy: </w:t>
      </w:r>
      <w:r w:rsidR="00EE476F" w:rsidRPr="00EE476F">
        <w:rPr>
          <w:rFonts w:ascii="Times New Roman" w:hAnsi="Times New Roman"/>
          <w:sz w:val="24"/>
          <w:szCs w:val="24"/>
          <w:u w:color="000000"/>
        </w:rPr>
        <w:t xml:space="preserve">dostawy mebli biurowych dla Polskiego Instytutu Studiów Zaawansowanych </w:t>
      </w:r>
      <w:proofErr w:type="spellStart"/>
      <w:r w:rsidR="00EE476F" w:rsidRPr="00EE476F">
        <w:rPr>
          <w:rFonts w:ascii="Times New Roman" w:hAnsi="Times New Roman"/>
          <w:sz w:val="24"/>
          <w:szCs w:val="24"/>
          <w:u w:color="000000"/>
        </w:rPr>
        <w:t>PIASt</w:t>
      </w:r>
      <w:proofErr w:type="spellEnd"/>
      <w:r w:rsidR="00EE476F">
        <w:rPr>
          <w:rFonts w:ascii="Arial" w:hAnsi="Arial"/>
          <w:b/>
          <w:bCs/>
        </w:rPr>
        <w:t xml:space="preserve"> </w:t>
      </w:r>
    </w:p>
    <w:tbl>
      <w:tblPr>
        <w:tblW w:w="143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081"/>
        <w:gridCol w:w="2268"/>
        <w:gridCol w:w="763"/>
        <w:gridCol w:w="1221"/>
        <w:gridCol w:w="1560"/>
        <w:gridCol w:w="1984"/>
      </w:tblGrid>
      <w:tr w:rsidR="00EE476F" w:rsidRPr="00EE476F" w:rsidTr="00EE476F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mebla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Wymiar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(w cm)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Cena netto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PLN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brutto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PLN</w:t>
            </w:r>
          </w:p>
        </w:tc>
      </w:tr>
      <w:tr w:rsidR="00EE476F" w:rsidRPr="00EE476F" w:rsidTr="00EE476F">
        <w:trPr>
          <w:trHeight w:val="5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Biurko proste na stelażu metalowym z profilu zamkniętego 80x30, blat szary jasny; stelaż antracyt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140x70x75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E476F" w:rsidRPr="00EE476F" w:rsidTr="00EE476F">
        <w:trPr>
          <w:trHeight w:val="6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Kontener 3 szufladowy z zamkiem centralnym, na kółkach, korpus - szary; fronty kolorowe wybrane na podstawie próbników producenta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45x45x60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E476F" w:rsidRPr="00EE476F" w:rsidTr="00EE476F">
        <w:trPr>
          <w:trHeight w:val="8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Regał półotwarty, część otwarta nadstawiana na zamkniętą z możliwością demontażu i ustawienia jako osobna szafka; korpus - szary; fronty kolorowe wybrane na podstawie próbników producenta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80x40x190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E476F" w:rsidRPr="00EE476F" w:rsidTr="00EE476F">
        <w:trPr>
          <w:trHeight w:val="6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Stolik kawowy szklany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60x60x60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E476F" w:rsidRPr="00EE476F" w:rsidTr="00EE476F">
        <w:trPr>
          <w:trHeight w:val="5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Fotel obrotowy z oparciem siatkowym </w:t>
            </w:r>
            <w:proofErr w:type="spellStart"/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Ergohumah</w:t>
            </w:r>
            <w:proofErr w:type="spellEnd"/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czarny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E476F" w:rsidRPr="00EE476F" w:rsidTr="00EE476F">
        <w:trPr>
          <w:trHeight w:val="6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Podnóżek </w:t>
            </w:r>
            <w:proofErr w:type="spellStart"/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Fellows</w:t>
            </w:r>
            <w:proofErr w:type="spellEnd"/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 możliwością płynnej regulacji kąta nachylenia (płynnie do 22</w:t>
            </w:r>
            <w:r w:rsidRPr="00EE476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°</w:t>
            </w: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jak również regulację wysokości w 2 pozycjach (85 i 105 mm).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7,4 x 45x 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E476F" w:rsidRPr="00EE476F" w:rsidTr="00EE476F">
        <w:trPr>
          <w:trHeight w:val="5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szuflady </w:t>
            </w:r>
            <w:proofErr w:type="spellStart"/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podbiurkowe</w:t>
            </w:r>
            <w:proofErr w:type="spellEnd"/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klawiaturę , z podcięciem na stelaż , dopasowanie do istniejących biurek 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E476F" w:rsidRPr="00EE476F" w:rsidTr="00EE476F">
        <w:trPr>
          <w:trHeight w:val="5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pufy z ekoskóry, kolor wybrany na podstawie próbników producenta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100x</w:t>
            </w: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140 </w:t>
            </w: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ypełnienie: 500 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E476F" w:rsidRPr="00EE476F" w:rsidTr="00EE476F">
        <w:trPr>
          <w:trHeight w:val="494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6F" w:rsidRPr="00EE476F" w:rsidRDefault="00EE476F" w:rsidP="00EE4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OFERTOWA BRUTTO</w:t>
            </w:r>
            <w:r w:rsidRPr="00EE47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(suma wartości całkowitej brutto)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6F" w:rsidRPr="00EE476F" w:rsidRDefault="00EE476F" w:rsidP="00EE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EE476F" w:rsidRDefault="00EE476F" w:rsidP="00EE476F">
      <w:pPr>
        <w:jc w:val="both"/>
        <w:rPr>
          <w:rFonts w:ascii="Arial" w:hAnsi="Arial"/>
          <w:b/>
          <w:bCs/>
        </w:rPr>
      </w:pPr>
    </w:p>
    <w:p w:rsidR="00EE476F" w:rsidRDefault="00EE476F" w:rsidP="00D50F83">
      <w:pPr>
        <w:ind w:left="10620" w:firstLine="708"/>
        <w:jc w:val="center"/>
        <w:rPr>
          <w:rFonts w:ascii="Times New Roman" w:hAnsi="Times New Roman"/>
          <w:color w:val="000000"/>
        </w:rPr>
      </w:pPr>
    </w:p>
    <w:p w:rsidR="00320C5C" w:rsidRPr="00657A9D" w:rsidRDefault="00320C5C" w:rsidP="00D50F83">
      <w:pPr>
        <w:ind w:left="10620" w:firstLine="708"/>
        <w:jc w:val="center"/>
        <w:rPr>
          <w:rFonts w:ascii="Times New Roman" w:hAnsi="Times New Roman"/>
          <w:color w:val="000000"/>
        </w:rPr>
      </w:pPr>
      <w:r w:rsidRPr="00657A9D">
        <w:rPr>
          <w:rFonts w:ascii="Times New Roman" w:hAnsi="Times New Roman"/>
          <w:color w:val="000000"/>
        </w:rPr>
        <w:t>……................................................................</w:t>
      </w:r>
    </w:p>
    <w:p w:rsidR="0063786C" w:rsidRPr="00320C5C" w:rsidRDefault="00320C5C" w:rsidP="00320C5C">
      <w:pPr>
        <w:ind w:left="11328"/>
        <w:jc w:val="center"/>
      </w:pPr>
      <w:r w:rsidRPr="00FC33F0">
        <w:rPr>
          <w:rFonts w:ascii="Times New Roman" w:hAnsi="Times New Roman"/>
          <w:sz w:val="20"/>
          <w:szCs w:val="20"/>
        </w:rPr>
        <w:t>(data, imi</w:t>
      </w:r>
      <w:r w:rsidRPr="00FC33F0">
        <w:rPr>
          <w:rFonts w:ascii="Times New Roman" w:eastAsia="TimesNewRoman" w:hAnsi="Times New Roman"/>
          <w:sz w:val="20"/>
          <w:szCs w:val="20"/>
        </w:rPr>
        <w:t xml:space="preserve">ę </w:t>
      </w:r>
      <w:r w:rsidRPr="00FC33F0">
        <w:rPr>
          <w:rFonts w:ascii="Times New Roman" w:hAnsi="Times New Roman"/>
          <w:sz w:val="20"/>
          <w:szCs w:val="20"/>
        </w:rPr>
        <w:t>i nazwisko oraz podpis upoważni</w:t>
      </w:r>
      <w:r>
        <w:rPr>
          <w:rFonts w:ascii="Times New Roman" w:hAnsi="Times New Roman"/>
          <w:sz w:val="20"/>
          <w:szCs w:val="20"/>
        </w:rPr>
        <w:t>onego przedstawiciela Wykonawcy)</w:t>
      </w:r>
    </w:p>
    <w:sectPr w:rsidR="0063786C" w:rsidRPr="00320C5C" w:rsidSect="00320C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65"/>
    <w:rsid w:val="00184826"/>
    <w:rsid w:val="001F125A"/>
    <w:rsid w:val="00320C5C"/>
    <w:rsid w:val="003A7C9A"/>
    <w:rsid w:val="0063786C"/>
    <w:rsid w:val="00674065"/>
    <w:rsid w:val="007D2867"/>
    <w:rsid w:val="00D50F83"/>
    <w:rsid w:val="00EE476F"/>
    <w:rsid w:val="00F60757"/>
    <w:rsid w:val="00FA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AABC9-81B9-4D36-BFB9-B48FA4FB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8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848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8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Piszczatowski Marek</dc:creator>
  <cp:keywords/>
  <dc:description/>
  <cp:lastModifiedBy>user</cp:lastModifiedBy>
  <cp:revision>2</cp:revision>
  <dcterms:created xsi:type="dcterms:W3CDTF">2017-08-23T10:49:00Z</dcterms:created>
  <dcterms:modified xsi:type="dcterms:W3CDTF">2017-08-23T10:49:00Z</dcterms:modified>
</cp:coreProperties>
</file>