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2D97" w14:textId="6CBD06DE" w:rsidR="0045625C" w:rsidRPr="00572478" w:rsidRDefault="0045625C" w:rsidP="00FC22D3">
      <w:pPr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Załącznik nr 1 do SIWZ</w:t>
      </w:r>
    </w:p>
    <w:p w14:paraId="2755E1C8" w14:textId="77777777" w:rsidR="00941D4B" w:rsidRPr="00572478" w:rsidRDefault="00941D4B" w:rsidP="00FC22D3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</w:p>
    <w:p w14:paraId="24C38D06" w14:textId="77777777" w:rsidR="00D34990" w:rsidRPr="00572478" w:rsidRDefault="00D34990" w:rsidP="00FC22D3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OFERTA</w:t>
      </w:r>
    </w:p>
    <w:p w14:paraId="7D05F113" w14:textId="77777777" w:rsidR="00D34990" w:rsidRPr="00572478" w:rsidRDefault="00D34990" w:rsidP="00FC22D3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(</w:t>
      </w:r>
      <w:r w:rsidR="00941D4B" w:rsidRPr="00572478">
        <w:rPr>
          <w:rFonts w:ascii="Bookman Old Style" w:eastAsia="Times New Roman" w:hAnsi="Bookman Old Style" w:cs="Times New Roman"/>
          <w:lang w:bidi="en-US"/>
        </w:rPr>
        <w:t xml:space="preserve">wzór </w:t>
      </w:r>
      <w:r w:rsidRPr="00572478">
        <w:rPr>
          <w:rFonts w:ascii="Bookman Old Style" w:eastAsia="Times New Roman" w:hAnsi="Bookman Old Style" w:cs="Times New Roman"/>
          <w:lang w:bidi="en-US"/>
        </w:rPr>
        <w:t>formularz</w:t>
      </w:r>
      <w:r w:rsidR="00941D4B" w:rsidRPr="00572478">
        <w:rPr>
          <w:rFonts w:ascii="Bookman Old Style" w:eastAsia="Times New Roman" w:hAnsi="Bookman Old Style" w:cs="Times New Roman"/>
          <w:lang w:bidi="en-US"/>
        </w:rPr>
        <w:t>a</w:t>
      </w:r>
      <w:r w:rsidRPr="00572478">
        <w:rPr>
          <w:rFonts w:ascii="Bookman Old Style" w:eastAsia="Times New Roman" w:hAnsi="Bookman Old Style" w:cs="Times New Roman"/>
          <w:lang w:bidi="en-US"/>
        </w:rPr>
        <w:t xml:space="preserve"> ofertowy)</w:t>
      </w:r>
    </w:p>
    <w:p w14:paraId="67FE5432" w14:textId="77777777" w:rsidR="009E04F7" w:rsidRPr="00572478" w:rsidRDefault="009E04F7" w:rsidP="00FC22D3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</w:p>
    <w:p w14:paraId="22F0EA64" w14:textId="77777777" w:rsidR="009E04F7" w:rsidRPr="00572478" w:rsidRDefault="009E04F7" w:rsidP="009E04F7">
      <w:pPr>
        <w:spacing w:after="0" w:line="240" w:lineRule="auto"/>
        <w:ind w:left="3540" w:firstLine="708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Zamawiający:</w:t>
      </w:r>
    </w:p>
    <w:p w14:paraId="0F5CCB35" w14:textId="77777777" w:rsidR="009E04F7" w:rsidRPr="00572478" w:rsidRDefault="009E04F7" w:rsidP="009E04F7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75EC71AA" w14:textId="77777777" w:rsidR="009E04F7" w:rsidRPr="00572478" w:rsidRDefault="009E04F7" w:rsidP="009E04F7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0AD1768E" w14:textId="77777777" w:rsidR="009E04F7" w:rsidRPr="00572478" w:rsidRDefault="009E04F7" w:rsidP="009E04F7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20BDD95D" w14:textId="77777777" w:rsidR="009E04F7" w:rsidRPr="00572478" w:rsidRDefault="009E04F7" w:rsidP="009E04F7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2E488BF8" w14:textId="77777777" w:rsidR="00941D4B" w:rsidRPr="00572478" w:rsidRDefault="009E04F7" w:rsidP="009E04F7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  <w:r w:rsidRPr="00572478">
        <w:rPr>
          <w:rFonts w:ascii="Bookman Old Style" w:eastAsia="Times New Roman" w:hAnsi="Bookman Old Style" w:cs="Times New Roman"/>
          <w:lang w:val="en-US" w:bidi="en-US"/>
        </w:rPr>
        <w:t xml:space="preserve">, </w:t>
      </w:r>
      <w:r w:rsidR="00941D4B" w:rsidRPr="00572478">
        <w:rPr>
          <w:rFonts w:ascii="Bookman Old Style" w:eastAsia="Times New Roman" w:hAnsi="Bookman Old Style" w:cs="Times New Roman"/>
          <w:lang w:val="en-US" w:eastAsia="pl-PL"/>
        </w:rPr>
        <w:t>adres e-mail:</w:t>
      </w:r>
      <w:r w:rsidR="00941D4B" w:rsidRPr="00572478">
        <w:rPr>
          <w:rFonts w:ascii="Bookman Old Style" w:eastAsia="Times New Roman" w:hAnsi="Bookman Old Style" w:cs="Times New Roman"/>
          <w:spacing w:val="-10"/>
          <w:lang w:val="en-US" w:bidi="en-US"/>
        </w:rPr>
        <w:t xml:space="preserve"> </w:t>
      </w:r>
      <w:r w:rsidR="00941D4B" w:rsidRPr="00572478">
        <w:rPr>
          <w:rFonts w:ascii="Bookman Old Style" w:hAnsi="Bookman Old Style" w:cs="Times New Roman"/>
          <w:lang w:val="en-US"/>
        </w:rPr>
        <w:t>zp@pan.pl</w:t>
      </w:r>
    </w:p>
    <w:p w14:paraId="302E7200" w14:textId="77777777" w:rsidR="009E04F7" w:rsidRPr="00572478" w:rsidRDefault="009E04F7" w:rsidP="00FC22D3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 w:bidi="en-US"/>
        </w:rPr>
      </w:pPr>
    </w:p>
    <w:p w14:paraId="00D839BA" w14:textId="77777777" w:rsidR="00D34990" w:rsidRPr="00572478" w:rsidRDefault="00D34990" w:rsidP="00655D13">
      <w:pPr>
        <w:spacing w:after="0" w:line="240" w:lineRule="auto"/>
        <w:rPr>
          <w:rFonts w:ascii="Bookman Old Style" w:eastAsia="Times New Roman" w:hAnsi="Bookman Old Style" w:cs="Times New Roman"/>
          <w:lang w:val="en-US" w:bidi="en-US"/>
        </w:rPr>
      </w:pPr>
    </w:p>
    <w:p w14:paraId="022B523E" w14:textId="77777777" w:rsidR="00D34990" w:rsidRPr="00572478" w:rsidRDefault="00D34990" w:rsidP="00FC22D3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Nazwa i adres Wykonawcy:</w:t>
      </w:r>
    </w:p>
    <w:p w14:paraId="52FEB471" w14:textId="77777777" w:rsidR="00B908C8" w:rsidRPr="00572478" w:rsidRDefault="00D34990" w:rsidP="00FC22D3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</w:t>
      </w:r>
      <w:r w:rsidR="00E77E68" w:rsidRPr="00572478">
        <w:rPr>
          <w:rFonts w:ascii="Bookman Old Style" w:eastAsia="Times New Roman" w:hAnsi="Bookman Old Style" w:cs="Times New Roman"/>
          <w:lang w:bidi="en-US"/>
        </w:rPr>
        <w:t>..................</w:t>
      </w:r>
      <w:r w:rsidR="00B908C8" w:rsidRPr="00572478">
        <w:rPr>
          <w:rFonts w:ascii="Bookman Old Style" w:eastAsia="Times New Roman" w:hAnsi="Bookman Old Style" w:cs="Times New Roman"/>
          <w:lang w:bidi="en-US"/>
        </w:rPr>
        <w:t>.......................</w:t>
      </w:r>
    </w:p>
    <w:p w14:paraId="105D46EE" w14:textId="77777777" w:rsidR="00D34990" w:rsidRPr="00572478" w:rsidRDefault="00D34990" w:rsidP="00FC22D3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NIP .................................................... REGON .......................................</w:t>
      </w:r>
      <w:r w:rsidR="00E77E68" w:rsidRPr="00572478">
        <w:rPr>
          <w:rFonts w:ascii="Bookman Old Style" w:eastAsia="Times New Roman" w:hAnsi="Bookman Old Style" w:cs="Times New Roman"/>
          <w:lang w:bidi="en-US"/>
        </w:rPr>
        <w:t>.............</w:t>
      </w:r>
      <w:r w:rsidRPr="00572478">
        <w:rPr>
          <w:rFonts w:ascii="Bookman Old Style" w:eastAsia="Times New Roman" w:hAnsi="Bookman Old Style" w:cs="Times New Roman"/>
          <w:lang w:bidi="en-US"/>
        </w:rPr>
        <w:t>...</w:t>
      </w:r>
    </w:p>
    <w:p w14:paraId="6576C497" w14:textId="77777777" w:rsidR="00D34990" w:rsidRPr="00572478" w:rsidRDefault="00D34990" w:rsidP="00FC22D3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Adres, na który Zamawiający powinien przesyłać ewentualną korespondencję:</w:t>
      </w:r>
    </w:p>
    <w:p w14:paraId="1860D489" w14:textId="77777777" w:rsidR="00D34990" w:rsidRPr="00572478" w:rsidRDefault="00D34990" w:rsidP="00FC22D3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</w:t>
      </w:r>
      <w:r w:rsidR="00E77E68" w:rsidRPr="00572478">
        <w:rPr>
          <w:rFonts w:ascii="Bookman Old Style" w:eastAsia="Times New Roman" w:hAnsi="Bookman Old Style" w:cs="Times New Roman"/>
          <w:lang w:bidi="en-US"/>
        </w:rPr>
        <w:t>.........</w:t>
      </w:r>
    </w:p>
    <w:p w14:paraId="55C65306" w14:textId="77777777" w:rsidR="00D34990" w:rsidRPr="00572478" w:rsidRDefault="00D34990" w:rsidP="00FC22D3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 xml:space="preserve">Osoba wyznaczona do kontaktów z Zamawiającym: </w:t>
      </w:r>
    </w:p>
    <w:p w14:paraId="346C036B" w14:textId="77777777" w:rsidR="00D34990" w:rsidRPr="00572478" w:rsidRDefault="00D34990" w:rsidP="00FC22D3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...............................................................................................................................</w:t>
      </w:r>
    </w:p>
    <w:p w14:paraId="2ECBEB7A" w14:textId="77777777" w:rsidR="00D34990" w:rsidRPr="00572478" w:rsidRDefault="00D34990" w:rsidP="00FC22D3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bidi="en-US"/>
        </w:rPr>
      </w:pPr>
      <w:r w:rsidRPr="00572478">
        <w:rPr>
          <w:rFonts w:ascii="Bookman Old Style" w:eastAsia="Times New Roman" w:hAnsi="Bookman Old Style" w:cs="Times New Roman"/>
          <w:bCs/>
          <w:lang w:bidi="en-US"/>
        </w:rPr>
        <w:t>Numer telefonu:.............................................</w:t>
      </w:r>
    </w:p>
    <w:p w14:paraId="6015655C" w14:textId="77777777" w:rsidR="00D34990" w:rsidRPr="00572478" w:rsidRDefault="00D34990" w:rsidP="00FC22D3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lang w:bidi="en-US"/>
        </w:rPr>
      </w:pPr>
      <w:r w:rsidRPr="00572478">
        <w:rPr>
          <w:rFonts w:ascii="Bookman Old Style" w:eastAsia="Times New Roman" w:hAnsi="Bookman Old Style" w:cs="Times New Roman"/>
          <w:bCs/>
          <w:lang w:bidi="en-US"/>
        </w:rPr>
        <w:t>e-mail .............................................................</w:t>
      </w:r>
    </w:p>
    <w:p w14:paraId="2FDE638C" w14:textId="77777777" w:rsidR="00FC22D3" w:rsidRPr="00572478" w:rsidRDefault="00FC22D3" w:rsidP="00FC22D3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9DC5A2" w14:textId="0E995E25" w:rsidR="00D34990" w:rsidRPr="00572478" w:rsidRDefault="00D34990" w:rsidP="00FC22D3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lang w:eastAsia="pl-PL"/>
        </w:rPr>
      </w:pPr>
      <w:r w:rsidRPr="00572478">
        <w:rPr>
          <w:rFonts w:ascii="Bookman Old Style" w:eastAsia="Times New Roman" w:hAnsi="Bookman Old Style" w:cs="Times New Roman"/>
          <w:lang w:eastAsia="pl-PL"/>
        </w:rPr>
        <w:t xml:space="preserve">W odpowiedzi na ogłoszenie o przetargu nieograniczonym składamy niniejszą ofertę </w:t>
      </w:r>
      <w:r w:rsidR="00A73E85" w:rsidRPr="00572478">
        <w:rPr>
          <w:rFonts w:ascii="Bookman Old Style" w:eastAsia="Times New Roman" w:hAnsi="Bookman Old Style" w:cs="Times New Roman"/>
          <w:lang w:eastAsia="pl-PL"/>
        </w:rPr>
        <w:t>w postępowaniu pn</w:t>
      </w:r>
      <w:r w:rsidRPr="00572478">
        <w:rPr>
          <w:rFonts w:ascii="Bookman Old Style" w:eastAsia="Times New Roman" w:hAnsi="Bookman Old Style" w:cs="Times New Roman"/>
          <w:lang w:eastAsia="pl-PL"/>
        </w:rPr>
        <w:t>:</w:t>
      </w:r>
      <w:r w:rsidR="00713FDD" w:rsidRPr="00572478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B908C8" w:rsidRPr="00572478">
        <w:rPr>
          <w:rFonts w:ascii="Bookman Old Style" w:hAnsi="Bookman Old Style" w:cs="Times New Roman"/>
          <w:b/>
        </w:rPr>
        <w:t>„</w:t>
      </w:r>
      <w:r w:rsidR="005A697F" w:rsidRPr="008D35F6">
        <w:rPr>
          <w:rFonts w:ascii="Bookman Old Style" w:hAnsi="Bookman Old Style" w:cs="Times New Roman"/>
          <w:b/>
        </w:rPr>
        <w:t xml:space="preserve">Dostawa </w:t>
      </w:r>
      <w:r w:rsidR="005A697F">
        <w:rPr>
          <w:rFonts w:ascii="Bookman Old Style" w:hAnsi="Bookman Old Style" w:cs="Times New Roman"/>
          <w:b/>
        </w:rPr>
        <w:t xml:space="preserve">pakietu licencji wraz z zapewnieniem </w:t>
      </w:r>
      <w:r w:rsidR="005A697F" w:rsidRPr="00B94E75">
        <w:rPr>
          <w:rFonts w:ascii="Bookman Old Style" w:hAnsi="Bookman Old Style" w:cs="Times New Roman"/>
          <w:b/>
        </w:rPr>
        <w:t xml:space="preserve"> </w:t>
      </w:r>
      <w:r w:rsidR="005A697F" w:rsidRPr="00B94E75">
        <w:rPr>
          <w:rFonts w:ascii="Bookman Old Style" w:hAnsi="Bookman Old Style" w:cs="Times New Roman"/>
          <w:b/>
          <w:noProof/>
          <w:lang w:eastAsia="pl-PL"/>
        </w:rPr>
        <w:drawing>
          <wp:inline distT="0" distB="0" distL="0" distR="0" wp14:anchorId="3B8799D8" wp14:editId="5C25BA46">
            <wp:extent cx="4574" cy="13721"/>
            <wp:effectExtent l="0" t="0" r="0" b="0"/>
            <wp:docPr id="7" name="Picture 27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9" name="Picture 27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97F" w:rsidRPr="00B94E75">
        <w:rPr>
          <w:rFonts w:ascii="Bookman Old Style" w:hAnsi="Bookman Old Style" w:cs="Times New Roman"/>
          <w:b/>
        </w:rPr>
        <w:t>gwarancji, wsparcia techniczne</w:t>
      </w:r>
      <w:r w:rsidR="005A697F">
        <w:rPr>
          <w:rFonts w:ascii="Bookman Old Style" w:hAnsi="Bookman Old Style" w:cs="Times New Roman"/>
          <w:b/>
        </w:rPr>
        <w:t>go</w:t>
      </w:r>
      <w:r w:rsidR="005A697F" w:rsidRPr="00B94E75">
        <w:rPr>
          <w:rFonts w:ascii="Bookman Old Style" w:hAnsi="Bookman Old Style" w:cs="Times New Roman"/>
          <w:b/>
        </w:rPr>
        <w:t xml:space="preserve"> oraz  możliwoś</w:t>
      </w:r>
      <w:r w:rsidR="00A5101A">
        <w:rPr>
          <w:rFonts w:ascii="Bookman Old Style" w:hAnsi="Bookman Old Style" w:cs="Times New Roman"/>
          <w:b/>
        </w:rPr>
        <w:t>ci</w:t>
      </w:r>
      <w:r w:rsidR="005A697F" w:rsidRPr="00B94E75">
        <w:rPr>
          <w:rFonts w:ascii="Bookman Old Style" w:hAnsi="Bookman Old Style" w:cs="Times New Roman"/>
          <w:b/>
        </w:rPr>
        <w:t xml:space="preserve"> aktualizacji oprogramowania dla urządzeń typu UTM, AP</w:t>
      </w:r>
      <w:r w:rsidR="005A697F">
        <w:rPr>
          <w:rFonts w:ascii="Bookman Old Style" w:hAnsi="Bookman Old Style" w:cs="Times New Roman"/>
          <w:b/>
        </w:rPr>
        <w:t xml:space="preserve"> posiadanych przez Zamawiają</w:t>
      </w:r>
      <w:r w:rsidR="005A697F" w:rsidRPr="00B94E75">
        <w:rPr>
          <w:rFonts w:ascii="Bookman Old Style" w:hAnsi="Bookman Old Style" w:cs="Times New Roman"/>
          <w:b/>
        </w:rPr>
        <w:t>cego</w:t>
      </w:r>
      <w:r w:rsidR="00B908C8" w:rsidRPr="00572478">
        <w:rPr>
          <w:rFonts w:ascii="Bookman Old Style" w:hAnsi="Bookman Old Style" w:cs="Times New Roman"/>
          <w:b/>
        </w:rPr>
        <w:t xml:space="preserve">” </w:t>
      </w:r>
      <w:r w:rsidRPr="00572478">
        <w:rPr>
          <w:rFonts w:ascii="Bookman Old Style" w:eastAsia="Times New Roman" w:hAnsi="Bookman Old Style" w:cs="Times New Roman"/>
          <w:lang w:eastAsia="pl-PL"/>
        </w:rPr>
        <w:t xml:space="preserve">– znak sprawy nr </w:t>
      </w:r>
      <w:r w:rsidR="005309DD" w:rsidRPr="00202C0A">
        <w:rPr>
          <w:rFonts w:ascii="Bookman Old Style" w:eastAsia="Times New Roman" w:hAnsi="Bookman Old Style" w:cs="Times New Roman"/>
          <w:lang w:bidi="en-US"/>
        </w:rPr>
        <w:t>6</w:t>
      </w:r>
      <w:r w:rsidR="00321F74" w:rsidRPr="00202C0A">
        <w:rPr>
          <w:rFonts w:ascii="Bookman Old Style" w:eastAsia="Times New Roman" w:hAnsi="Bookman Old Style" w:cs="Times New Roman"/>
          <w:lang w:bidi="en-US"/>
        </w:rPr>
        <w:t>/ZP/2018</w:t>
      </w:r>
      <w:r w:rsidR="00234744" w:rsidRPr="00572478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572478">
        <w:rPr>
          <w:rFonts w:ascii="Bookman Old Style" w:eastAsia="Times New Roman" w:hAnsi="Bookman Old Style" w:cs="Times New Roman"/>
          <w:lang w:eastAsia="pl-PL"/>
        </w:rPr>
        <w:t>oferując wykonanie przedmiotu zamówienia za łączną</w:t>
      </w:r>
      <w:r w:rsidRPr="00572478">
        <w:rPr>
          <w:rFonts w:ascii="Bookman Old Style" w:eastAsia="Times New Roman" w:hAnsi="Bookman Old Style" w:cs="Times New Roman"/>
          <w:b/>
          <w:lang w:eastAsia="pl-PL"/>
        </w:rPr>
        <w:t xml:space="preserve"> CENĘ OFERTOWĄ:</w:t>
      </w:r>
    </w:p>
    <w:p w14:paraId="1CB38E2D" w14:textId="77777777" w:rsidR="00FC22D3" w:rsidRPr="00572478" w:rsidRDefault="00FC22D3" w:rsidP="00FC22D3">
      <w:pPr>
        <w:spacing w:after="0" w:line="240" w:lineRule="auto"/>
        <w:ind w:right="57"/>
        <w:jc w:val="both"/>
        <w:rPr>
          <w:rFonts w:ascii="Bookman Old Style" w:eastAsia="Times New Roman" w:hAnsi="Bookman Old Style" w:cs="Times New Roman"/>
          <w:b/>
          <w:lang w:bidi="en-US"/>
        </w:rPr>
      </w:pPr>
    </w:p>
    <w:p w14:paraId="2F622247" w14:textId="1C4A9F34" w:rsidR="005A33C9" w:rsidRPr="00572478" w:rsidRDefault="005A33C9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pacing w:val="-9"/>
          <w:lang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>CENA OFERTY BRUTTO………………………………………………………zł</w:t>
      </w:r>
      <w:r w:rsidR="00783974">
        <w:rPr>
          <w:rStyle w:val="Odwoanieprzypisudolnego"/>
          <w:rFonts w:ascii="Bookman Old Style" w:eastAsia="Times New Roman" w:hAnsi="Bookman Old Style" w:cs="Times New Roman"/>
          <w:spacing w:val="-9"/>
          <w:lang w:bidi="en-US"/>
        </w:rPr>
        <w:footnoteReference w:id="1"/>
      </w: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 xml:space="preserve"> </w:t>
      </w:r>
    </w:p>
    <w:p w14:paraId="62C9B92C" w14:textId="77777777" w:rsidR="005A33C9" w:rsidRDefault="005A33C9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pacing w:val="-9"/>
          <w:lang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>(słownie ……………………………………………………………………..……............................zł)</w:t>
      </w:r>
      <w:r>
        <w:rPr>
          <w:rFonts w:ascii="Bookman Old Style" w:eastAsia="Times New Roman" w:hAnsi="Bookman Old Style" w:cs="Times New Roman"/>
          <w:spacing w:val="-9"/>
          <w:lang w:bidi="en-US"/>
        </w:rPr>
        <w:t>,</w:t>
      </w:r>
    </w:p>
    <w:p w14:paraId="6FD1B817" w14:textId="77777777" w:rsidR="005A33C9" w:rsidRPr="00572478" w:rsidRDefault="005A33C9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5B90507A" w14:textId="77777777" w:rsidR="00AA1516" w:rsidRPr="00572478" w:rsidRDefault="005A33C9" w:rsidP="005A33C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pacing w:val="-9"/>
          <w:u w:val="single"/>
          <w:lang w:bidi="en-US"/>
        </w:rPr>
      </w:pPr>
      <w:r w:rsidRPr="005A33C9">
        <w:rPr>
          <w:rFonts w:ascii="Bookman Old Style" w:eastAsia="Times New Roman" w:hAnsi="Bookman Old Style" w:cs="Times New Roman"/>
          <w:spacing w:val="-9"/>
          <w:lang w:bidi="en-US"/>
        </w:rPr>
        <w:t xml:space="preserve">w tym </w:t>
      </w:r>
      <w:r w:rsidR="00200E51">
        <w:rPr>
          <w:rFonts w:ascii="Bookman Old Style" w:eastAsia="Times New Roman" w:hAnsi="Bookman Old Style" w:cs="Times New Roman"/>
          <w:spacing w:val="-9"/>
          <w:lang w:bidi="en-US"/>
        </w:rPr>
        <w:t>wartość</w:t>
      </w:r>
      <w:r w:rsidRPr="005A33C9">
        <w:rPr>
          <w:rFonts w:ascii="Bookman Old Style" w:eastAsia="Times New Roman" w:hAnsi="Bookman Old Style" w:cs="Times New Roman"/>
          <w:spacing w:val="-9"/>
          <w:lang w:bidi="en-US"/>
        </w:rPr>
        <w:t xml:space="preserve"> podatku VAT: …………..</w:t>
      </w:r>
      <w:r>
        <w:rPr>
          <w:rFonts w:ascii="Bookman Old Style" w:eastAsia="Times New Roman" w:hAnsi="Bookman Old Style" w:cs="Times New Roman"/>
          <w:spacing w:val="-9"/>
          <w:u w:val="single"/>
          <w:lang w:bidi="en-US"/>
        </w:rPr>
        <w:t xml:space="preserve"> </w:t>
      </w: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>(słownie …………………..……............................zł)</w:t>
      </w:r>
    </w:p>
    <w:p w14:paraId="4A6C378E" w14:textId="77777777" w:rsidR="005A33C9" w:rsidRDefault="005A33C9" w:rsidP="00FC22D3">
      <w:pPr>
        <w:shd w:val="clear" w:color="auto" w:fill="FFFFFF"/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pacing w:val="-9"/>
          <w:lang w:bidi="en-US"/>
        </w:rPr>
      </w:pPr>
    </w:p>
    <w:p w14:paraId="349C1742" w14:textId="77777777" w:rsidR="00B908C8" w:rsidRPr="00572478" w:rsidRDefault="00B908C8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pacing w:val="-9"/>
          <w:lang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 xml:space="preserve">CENA OFERTY NETTO………………………………………………………zł </w:t>
      </w:r>
    </w:p>
    <w:p w14:paraId="6334FC31" w14:textId="77777777" w:rsidR="005A33C9" w:rsidRPr="00572478" w:rsidRDefault="005A33C9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bidi="en-US"/>
        </w:rPr>
        <w:t>(słownie ……………………………………………………………………..……............................zł)</w:t>
      </w:r>
      <w:r>
        <w:rPr>
          <w:rFonts w:ascii="Bookman Old Style" w:eastAsia="Times New Roman" w:hAnsi="Bookman Old Style" w:cs="Times New Roman"/>
          <w:spacing w:val="-9"/>
          <w:lang w:bidi="en-US"/>
        </w:rPr>
        <w:t>,</w:t>
      </w:r>
    </w:p>
    <w:p w14:paraId="02BBCD01" w14:textId="77777777" w:rsidR="00B908C8" w:rsidRPr="00572478" w:rsidRDefault="00B908C8" w:rsidP="005A33C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pacing w:val="-9"/>
          <w:lang w:bidi="en-US"/>
        </w:rPr>
      </w:pPr>
    </w:p>
    <w:p w14:paraId="79B453BC" w14:textId="77777777" w:rsidR="00D34990" w:rsidRDefault="00215954" w:rsidP="005A33C9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Cenę ofertową obliczono</w:t>
      </w:r>
      <w:r w:rsidR="00D34990" w:rsidRPr="00572478">
        <w:rPr>
          <w:rFonts w:ascii="Bookman Old Style" w:eastAsia="Times New Roman" w:hAnsi="Bookman Old Style" w:cs="Times New Roman"/>
          <w:lang w:bidi="en-US"/>
        </w:rPr>
        <w:t xml:space="preserve"> zgodnie z poniższą kalkulacją:</w:t>
      </w:r>
    </w:p>
    <w:p w14:paraId="15FD523B" w14:textId="77777777" w:rsidR="009C3050" w:rsidRDefault="009C3050" w:rsidP="00FC22D3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lang w:bidi="en-US"/>
        </w:rPr>
      </w:pPr>
    </w:p>
    <w:p w14:paraId="32486073" w14:textId="77777777" w:rsidR="00605710" w:rsidRDefault="00605710" w:rsidP="00FC22D3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lang w:bidi="en-US"/>
        </w:rPr>
      </w:pPr>
    </w:p>
    <w:tbl>
      <w:tblPr>
        <w:tblStyle w:val="TableGrid"/>
        <w:tblW w:w="9146" w:type="dxa"/>
        <w:jc w:val="center"/>
        <w:tblInd w:w="0" w:type="dxa"/>
        <w:tblCellMar>
          <w:top w:w="19" w:type="dxa"/>
          <w:right w:w="39" w:type="dxa"/>
        </w:tblCellMar>
        <w:tblLook w:val="04A0" w:firstRow="1" w:lastRow="0" w:firstColumn="1" w:lastColumn="0" w:noHBand="0" w:noVBand="1"/>
      </w:tblPr>
      <w:tblGrid>
        <w:gridCol w:w="688"/>
        <w:gridCol w:w="2378"/>
        <w:gridCol w:w="2594"/>
        <w:gridCol w:w="1019"/>
        <w:gridCol w:w="1274"/>
        <w:gridCol w:w="1193"/>
      </w:tblGrid>
      <w:tr w:rsidR="003C46D6" w:rsidRPr="00572478" w14:paraId="2C98A4DD" w14:textId="77777777" w:rsidTr="00A14ACB">
        <w:trPr>
          <w:trHeight w:val="90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8EC67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Lp.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1EFF9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  <w:r w:rsidRPr="00404E10">
              <w:rPr>
                <w:rFonts w:ascii="Bookman Old Style" w:hAnsi="Bookman Old Style" w:cs="Times New Roman"/>
                <w:sz w:val="20"/>
                <w:szCs w:val="20"/>
              </w:rPr>
              <w:t>Nazwa produktu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2B61" w14:textId="77777777" w:rsidR="003C46D6" w:rsidRDefault="003C46D6" w:rsidP="0060269B">
            <w:pPr>
              <w:ind w:right="91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Oferowane oprogramowanie/licencje równoważne</w:t>
            </w:r>
            <w:r w:rsidR="00130F8E">
              <w:rPr>
                <w:rStyle w:val="Odwoanieprzypisudolnego"/>
                <w:rFonts w:ascii="Bookman Old Style" w:hAnsi="Bookman Old Style" w:cs="Times New Roman"/>
                <w:sz w:val="20"/>
                <w:szCs w:val="20"/>
              </w:rPr>
              <w:footnoteReference w:id="2"/>
            </w: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2DECEEE6" w14:textId="77777777" w:rsidR="003C46D6" w:rsidRPr="00605710" w:rsidRDefault="003C46D6" w:rsidP="0060269B">
            <w:pPr>
              <w:ind w:right="91"/>
              <w:jc w:val="center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  <w:r w:rsidRPr="00404E10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5AC0B" w14:textId="77777777" w:rsidR="003C46D6" w:rsidRPr="00605710" w:rsidRDefault="003C46D6" w:rsidP="0060269B">
            <w:pPr>
              <w:ind w:right="91"/>
              <w:jc w:val="center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  <w:r w:rsidRPr="00404E10">
              <w:rPr>
                <w:rFonts w:ascii="Bookman Old Style" w:hAnsi="Bookman Old Style" w:cs="Times New Roman"/>
                <w:sz w:val="20"/>
                <w:szCs w:val="20"/>
              </w:rPr>
              <w:t>Ilość w sztukach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60E92" w14:textId="77777777" w:rsidR="003C46D6" w:rsidRPr="0060269B" w:rsidRDefault="003C46D6" w:rsidP="0060269B">
            <w:pPr>
              <w:ind w:left="14" w:firstLine="2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269B">
              <w:rPr>
                <w:rFonts w:ascii="Bookman Old Style" w:hAnsi="Bookman Old Style" w:cs="Times New Roman"/>
                <w:sz w:val="20"/>
                <w:szCs w:val="20"/>
              </w:rPr>
              <w:t>Cena jednostkowa brutto za szt.</w:t>
            </w:r>
          </w:p>
          <w:p w14:paraId="3F99B228" w14:textId="77777777" w:rsidR="003C46D6" w:rsidRPr="0060269B" w:rsidRDefault="003C46D6" w:rsidP="0060269B">
            <w:pPr>
              <w:ind w:left="14" w:firstLine="2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269B">
              <w:rPr>
                <w:rFonts w:ascii="Bookman Old Style" w:hAnsi="Bookman Old Style" w:cs="Times New Roman"/>
                <w:sz w:val="20"/>
                <w:szCs w:val="20"/>
              </w:rPr>
              <w:t>(w PLN)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48E70" w14:textId="77777777" w:rsidR="003C46D6" w:rsidRPr="0060269B" w:rsidRDefault="003C46D6" w:rsidP="0060269B">
            <w:pPr>
              <w:ind w:left="14" w:firstLine="2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269B">
              <w:rPr>
                <w:rFonts w:ascii="Bookman Old Style" w:hAnsi="Bookman Old Style" w:cs="Times New Roman"/>
                <w:sz w:val="20"/>
                <w:szCs w:val="20"/>
              </w:rPr>
              <w:t>Wartość zamówienia brutto</w:t>
            </w:r>
          </w:p>
          <w:p w14:paraId="74E9135C" w14:textId="77777777" w:rsidR="003C46D6" w:rsidRPr="0060269B" w:rsidRDefault="003C46D6" w:rsidP="0060269B">
            <w:pPr>
              <w:ind w:left="14" w:firstLine="2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269B">
              <w:rPr>
                <w:rFonts w:ascii="Bookman Old Style" w:hAnsi="Bookman Old Style" w:cs="Times New Roman"/>
                <w:sz w:val="20"/>
                <w:szCs w:val="20"/>
              </w:rPr>
              <w:t xml:space="preserve"> (w PLN)</w:t>
            </w:r>
          </w:p>
        </w:tc>
      </w:tr>
      <w:tr w:rsidR="003C46D6" w:rsidRPr="00572478" w14:paraId="0BC62CA7" w14:textId="77777777" w:rsidTr="00A14ACB">
        <w:trPr>
          <w:trHeight w:val="15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9703F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42968" w14:textId="77777777" w:rsidR="003C46D6" w:rsidRPr="00605710" w:rsidRDefault="003C46D6" w:rsidP="0060269B">
            <w:pPr>
              <w:ind w:left="281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52D2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72C89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356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995D6" w14:textId="641275BD" w:rsidR="003C46D6" w:rsidRPr="00605710" w:rsidRDefault="0090047C" w:rsidP="003C46D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3C46D6" w:rsidRPr="00605710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r w:rsidR="003C46D6">
              <w:rPr>
                <w:rFonts w:ascii="Bookman Old Style" w:hAnsi="Bookman Old Style" w:cs="Times New Roman"/>
                <w:sz w:val="20"/>
                <w:szCs w:val="20"/>
              </w:rPr>
              <w:t>4x</w:t>
            </w:r>
            <w:r w:rsidR="001448E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3C46D6" w:rsidRPr="00605710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</w:tr>
      <w:tr w:rsidR="003C46D6" w:rsidRPr="00572478" w14:paraId="13275C14" w14:textId="77777777" w:rsidTr="00A14ACB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CA86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557EF" w14:textId="25CA2799" w:rsidR="003C46D6" w:rsidRPr="003F638C" w:rsidRDefault="001F130A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>Pakiet licencji dla FortiAP 220B do 06.10.2018r.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B6330" w14:textId="77777777" w:rsidR="003C46D6" w:rsidRPr="00605710" w:rsidRDefault="003C46D6" w:rsidP="0060269B">
            <w:pPr>
              <w:ind w:left="361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8E98D" w14:textId="77777777" w:rsidR="003C46D6" w:rsidRPr="00605710" w:rsidRDefault="00130F8E" w:rsidP="0060269B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49A25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A41B3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C46D6" w:rsidRPr="00572478" w14:paraId="5E395164" w14:textId="77777777" w:rsidTr="00A14ACB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41C0B" w14:textId="77777777" w:rsidR="003C46D6" w:rsidRPr="003F638C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38C">
              <w:rPr>
                <w:rFonts w:ascii="Bookman Old Style" w:hAnsi="Bookman Old Style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4B55B" w14:textId="7831BFD5" w:rsidR="003C46D6" w:rsidRPr="005B391E" w:rsidRDefault="001F130A" w:rsidP="00202C0A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bidi="en-US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 xml:space="preserve">Pakiet licencji dla FortiGate 50E </w:t>
            </w:r>
            <w:r w:rsidR="007A5724"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 xml:space="preserve">wraz z </w:t>
            </w:r>
            <w:r w:rsidR="00480113" w:rsidRPr="005B391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bidi="en-US"/>
              </w:rPr>
              <w:t xml:space="preserve">dostawą nowych urządzeń FortiGate-50E 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11FE" w14:textId="77777777" w:rsidR="003C46D6" w:rsidRPr="005B391E" w:rsidRDefault="003C46D6" w:rsidP="0060269B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4FE03" w14:textId="77777777" w:rsidR="003C46D6" w:rsidRPr="00605710" w:rsidRDefault="00130F8E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19C08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BC676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C46D6" w:rsidRPr="00572478" w14:paraId="1193AB50" w14:textId="77777777" w:rsidTr="00A14ACB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44FD4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76470" w14:textId="491BC573" w:rsidR="003C46D6" w:rsidRPr="003F638C" w:rsidRDefault="001F130A" w:rsidP="0060269B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bidi="en-US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  <w:lang w:val="en-US"/>
              </w:rPr>
              <w:t>Pakiet licencji dla FortiManager -VM(1-100 Devices)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4F028" w14:textId="77777777" w:rsidR="003C46D6" w:rsidRPr="001842DC" w:rsidRDefault="003C46D6" w:rsidP="0060269B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15B4" w14:textId="77777777" w:rsidR="003C46D6" w:rsidRPr="00605710" w:rsidRDefault="00130F8E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39F3E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0C2F3" w14:textId="77777777" w:rsidR="003C46D6" w:rsidRPr="00605710" w:rsidRDefault="003C46D6" w:rsidP="0060269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F130A" w:rsidRPr="00572478" w14:paraId="275B7C52" w14:textId="77777777" w:rsidTr="007067B6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FD707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05710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25E0" w14:textId="7D517B4A" w:rsidR="001F130A" w:rsidRPr="003F638C" w:rsidRDefault="001F130A" w:rsidP="001F130A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bidi="en-US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 xml:space="preserve">Pakiet licencji dla FortiAP 223B 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BF4A" w14:textId="77777777" w:rsidR="001F130A" w:rsidRPr="00605710" w:rsidRDefault="001F130A" w:rsidP="001F130A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D6D93" w14:textId="6FCEE0B6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16542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69267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F130A" w:rsidRPr="00572478" w14:paraId="2C06D872" w14:textId="77777777" w:rsidTr="00A14ACB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D15D9" w14:textId="2D0488DA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C31A7" w14:textId="389DC47B" w:rsidR="001F130A" w:rsidRPr="003F638C" w:rsidRDefault="001F130A" w:rsidP="001F130A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bidi="en-US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>Pakiet licencji dla FortiWeb 400C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9850C" w14:textId="77777777" w:rsidR="001F130A" w:rsidRPr="00605710" w:rsidRDefault="001F130A" w:rsidP="001F130A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1EBBB" w14:textId="0D2F905A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D64FD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801B8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F130A" w:rsidRPr="00572478" w14:paraId="304BCB9D" w14:textId="77777777" w:rsidTr="00A14ACB">
        <w:trPr>
          <w:trHeight w:val="428"/>
          <w:jc w:val="center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A56C5" w14:textId="7850465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6AC69" w14:textId="77777777" w:rsidR="001F130A" w:rsidRPr="005B391E" w:rsidRDefault="001F130A" w:rsidP="001F130A">
            <w:pPr>
              <w:pStyle w:val="Style9"/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</w:pPr>
            <w:r w:rsidRPr="005B391E">
              <w:rPr>
                <w:rFonts w:ascii="Bookman Old Style" w:hAnsi="Bookman Old Style"/>
                <w:bCs/>
                <w:i/>
                <w:iCs/>
                <w:color w:val="000000"/>
                <w:sz w:val="20"/>
                <w:szCs w:val="20"/>
              </w:rPr>
              <w:t xml:space="preserve">Pakiet licencji dla FortiGate 800C </w:t>
            </w:r>
          </w:p>
          <w:p w14:paraId="2ACF96BD" w14:textId="77777777" w:rsidR="001F130A" w:rsidRPr="003F638C" w:rsidRDefault="001F130A" w:rsidP="001F130A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9BF6" w14:textId="77777777" w:rsidR="001F130A" w:rsidRPr="00605710" w:rsidRDefault="001F130A" w:rsidP="001F130A">
            <w:pPr>
              <w:ind w:left="5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A1B42" w14:textId="0641FCDC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4AC96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DC8C3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1F130A" w:rsidRPr="00572478" w14:paraId="0878BE3F" w14:textId="77777777" w:rsidTr="007E536A">
        <w:trPr>
          <w:trHeight w:val="428"/>
          <w:jc w:val="center"/>
        </w:trPr>
        <w:tc>
          <w:tcPr>
            <w:tcW w:w="7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E8716" w14:textId="77777777" w:rsidR="001F130A" w:rsidRPr="00A14ACB" w:rsidRDefault="001F130A" w:rsidP="001F130A">
            <w:pPr>
              <w:jc w:val="righ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14ACB">
              <w:rPr>
                <w:rFonts w:ascii="Bookman Old Style" w:hAnsi="Bookman Old Style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142B4" w14:textId="77777777" w:rsidR="001F130A" w:rsidRPr="00605710" w:rsidRDefault="001F130A" w:rsidP="001F13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1B273BF9" w14:textId="77777777" w:rsidR="009C3050" w:rsidRDefault="009C3050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72478">
        <w:rPr>
          <w:rFonts w:ascii="Bookman Old Style" w:eastAsia="Times New Roman" w:hAnsi="Bookman Old Style" w:cs="Times New Roman"/>
          <w:lang w:eastAsia="pl-PL"/>
        </w:rPr>
        <w:t>* niepotrzebne skreślić</w:t>
      </w:r>
    </w:p>
    <w:p w14:paraId="4B348511" w14:textId="77777777" w:rsidR="00C72546" w:rsidRPr="00572478" w:rsidRDefault="00C72546" w:rsidP="009C30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38E1AD33" w14:textId="3BDF048A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572478">
        <w:rPr>
          <w:rFonts w:ascii="Bookman Old Style" w:eastAsia="Times New Roman" w:hAnsi="Bookman Old Style" w:cs="Times New Roman"/>
          <w:b/>
          <w:lang w:bidi="en-US"/>
        </w:rPr>
        <w:t>OFERUJEMY</w:t>
      </w:r>
      <w:r w:rsidRPr="00572478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572478">
        <w:rPr>
          <w:rFonts w:ascii="Bookman Old Style" w:hAnsi="Bookman Old Style" w:cs="Times New Roman"/>
          <w:lang w:eastAsia="pl-PL"/>
        </w:rPr>
        <w:t xml:space="preserve">termin dostawy wynoszący </w:t>
      </w:r>
      <w:r w:rsidRPr="00572478">
        <w:rPr>
          <w:rFonts w:ascii="Bookman Old Style" w:hAnsi="Bookman Old Style" w:cs="Times New Roman"/>
          <w:b/>
          <w:lang w:eastAsia="pl-PL"/>
        </w:rPr>
        <w:t xml:space="preserve">………… dni </w:t>
      </w:r>
      <w:r w:rsidR="005309DD">
        <w:rPr>
          <w:rFonts w:ascii="Bookman Old Style" w:hAnsi="Bookman Old Style"/>
          <w:b/>
          <w:lang w:eastAsia="pl-PL"/>
        </w:rPr>
        <w:t>roboczych</w:t>
      </w:r>
      <w:r w:rsidR="005309DD" w:rsidRPr="00572478">
        <w:rPr>
          <w:rFonts w:ascii="Bookman Old Style" w:hAnsi="Bookman Old Style" w:cs="Times New Roman"/>
          <w:lang w:eastAsia="pl-PL"/>
        </w:rPr>
        <w:t xml:space="preserve"> </w:t>
      </w:r>
      <w:r w:rsidRPr="00572478">
        <w:rPr>
          <w:rFonts w:ascii="Bookman Old Style" w:hAnsi="Bookman Old Style" w:cs="Times New Roman"/>
          <w:lang w:eastAsia="pl-PL"/>
        </w:rPr>
        <w:t>(liczony od daty zawarcia umowy).</w:t>
      </w:r>
    </w:p>
    <w:p w14:paraId="44BE5711" w14:textId="77777777" w:rsidR="008217F9" w:rsidRDefault="008217F9" w:rsidP="00FC50A8">
      <w:pPr>
        <w:pStyle w:val="Akapitzlist"/>
        <w:ind w:left="785"/>
        <w:jc w:val="both"/>
        <w:rPr>
          <w:rFonts w:ascii="Bookman Old Style" w:hAnsi="Bookman Old Style" w:cs="Times New Roman"/>
          <w:lang w:eastAsia="pl-PL"/>
        </w:rPr>
      </w:pPr>
    </w:p>
    <w:p w14:paraId="551F0356" w14:textId="10526830" w:rsidR="001348B6" w:rsidRPr="008217F9" w:rsidRDefault="00C72546" w:rsidP="00FC50A8">
      <w:pPr>
        <w:pStyle w:val="Akapitzlist"/>
        <w:ind w:left="785"/>
        <w:jc w:val="both"/>
        <w:rPr>
          <w:rFonts w:ascii="Bookman Old Style" w:hAnsi="Bookman Old Style"/>
          <w:i/>
        </w:rPr>
      </w:pPr>
      <w:r w:rsidRPr="00572478">
        <w:rPr>
          <w:rFonts w:ascii="Bookman Old Style" w:hAnsi="Bookman Old Style" w:cs="Times New Roman"/>
          <w:lang w:eastAsia="pl-PL"/>
        </w:rPr>
        <w:t>UWAGA: Z</w:t>
      </w:r>
      <w:r w:rsidRPr="00572478">
        <w:rPr>
          <w:rFonts w:ascii="Bookman Old Style" w:hAnsi="Bookman Old Style" w:cs="Times New Roman"/>
          <w:i/>
          <w:lang w:eastAsia="pl-PL"/>
        </w:rPr>
        <w:t>amawiając</w:t>
      </w:r>
      <w:r w:rsidR="009E3510">
        <w:rPr>
          <w:rFonts w:ascii="Bookman Old Style" w:hAnsi="Bookman Old Style" w:cs="Times New Roman"/>
          <w:i/>
          <w:lang w:eastAsia="pl-PL"/>
        </w:rPr>
        <w:t>y</w:t>
      </w:r>
      <w:r w:rsidRPr="00572478">
        <w:rPr>
          <w:rFonts w:ascii="Bookman Old Style" w:hAnsi="Bookman Old Style" w:cs="Times New Roman"/>
          <w:i/>
          <w:lang w:eastAsia="pl-PL"/>
        </w:rPr>
        <w:t xml:space="preserve"> wymaga maksymalnie </w:t>
      </w:r>
      <w:r w:rsidR="007067B6">
        <w:rPr>
          <w:rFonts w:ascii="Bookman Old Style" w:hAnsi="Bookman Old Style" w:cs="Times New Roman"/>
          <w:i/>
          <w:lang w:eastAsia="pl-PL"/>
        </w:rPr>
        <w:t>30</w:t>
      </w:r>
      <w:r w:rsidRPr="00572478">
        <w:rPr>
          <w:rFonts w:ascii="Bookman Old Style" w:hAnsi="Bookman Old Style" w:cs="Times New Roman"/>
          <w:i/>
          <w:lang w:eastAsia="pl-PL"/>
        </w:rPr>
        <w:t xml:space="preserve"> dni </w:t>
      </w:r>
      <w:r w:rsidR="00682872">
        <w:rPr>
          <w:rFonts w:ascii="Bookman Old Style" w:hAnsi="Bookman Old Style" w:cs="Times New Roman"/>
          <w:i/>
          <w:lang w:eastAsia="pl-PL"/>
        </w:rPr>
        <w:t>roboczych</w:t>
      </w:r>
      <w:r w:rsidR="00682872" w:rsidRPr="00572478">
        <w:rPr>
          <w:rFonts w:ascii="Bookman Old Style" w:hAnsi="Bookman Old Style" w:cs="Times New Roman"/>
          <w:i/>
          <w:lang w:eastAsia="pl-PL"/>
        </w:rPr>
        <w:t xml:space="preserve"> </w:t>
      </w:r>
      <w:r w:rsidRPr="00572478">
        <w:rPr>
          <w:rFonts w:ascii="Bookman Old Style" w:hAnsi="Bookman Old Style" w:cs="Times New Roman"/>
          <w:i/>
          <w:lang w:eastAsia="pl-PL"/>
        </w:rPr>
        <w:t>terminu</w:t>
      </w:r>
      <w:r w:rsidR="008217F9">
        <w:rPr>
          <w:rFonts w:ascii="Bookman Old Style" w:hAnsi="Bookman Old Style" w:cs="Times New Roman"/>
          <w:i/>
          <w:lang w:eastAsia="pl-PL"/>
        </w:rPr>
        <w:t xml:space="preserve"> dostawy od dnia zawarcia umowy </w:t>
      </w:r>
      <w:r w:rsidR="00F05C2E" w:rsidRPr="00F05C2E">
        <w:rPr>
          <w:rFonts w:ascii="Bookman Old Style" w:hAnsi="Bookman Old Style"/>
          <w:lang w:eastAsia="pl-PL"/>
        </w:rPr>
        <w:t>(</w:t>
      </w:r>
      <w:r w:rsidR="00F05C2E" w:rsidRPr="00F05C2E">
        <w:rPr>
          <w:rFonts w:ascii="Bookman Old Style" w:hAnsi="Bookman Old Style"/>
          <w:i/>
        </w:rPr>
        <w:t xml:space="preserve">termin </w:t>
      </w:r>
      <w:r w:rsidR="0093435D">
        <w:rPr>
          <w:rFonts w:ascii="Bookman Old Style" w:hAnsi="Bookman Old Style"/>
          <w:i/>
        </w:rPr>
        <w:t>dostawy</w:t>
      </w:r>
      <w:r w:rsidR="00F05C2E" w:rsidRPr="00F05C2E">
        <w:rPr>
          <w:rFonts w:ascii="Bookman Old Style" w:hAnsi="Bookman Old Style"/>
          <w:i/>
        </w:rPr>
        <w:t xml:space="preserve"> stanowi kryterium oceny ofert, który podlega punktacji</w:t>
      </w:r>
      <w:r w:rsidR="00F05C2E" w:rsidRPr="00F05C2E">
        <w:rPr>
          <w:rFonts w:ascii="Bookman Old Style" w:hAnsi="Bookman Old Style"/>
        </w:rPr>
        <w:t>)</w:t>
      </w:r>
      <w:r w:rsidR="00F05C2E" w:rsidRPr="00F05C2E">
        <w:rPr>
          <w:rFonts w:ascii="Bookman Old Style" w:hAnsi="Bookman Old Style"/>
          <w:b/>
        </w:rPr>
        <w:t>.</w:t>
      </w:r>
      <w:r w:rsidR="008217F9">
        <w:rPr>
          <w:rFonts w:ascii="Bookman Old Style" w:hAnsi="Bookman Old Style"/>
          <w:b/>
        </w:rPr>
        <w:t xml:space="preserve"> </w:t>
      </w:r>
      <w:r w:rsidR="001348B6" w:rsidRPr="008217F9">
        <w:rPr>
          <w:rFonts w:ascii="Bookman Old Style" w:hAnsi="Bookman Old Style" w:cs="Times New Roman"/>
          <w:i/>
        </w:rPr>
        <w:t>W przypadku braku podania terminu dostawy przez Wykonawcę  w pkt. 1 Formularza ofertowego - Załącznika nr 1 do SIWZ, oferta Wykonawcy zostanie odrzucona z postępowania jako niezgodna z SIWZ;</w:t>
      </w:r>
      <w:r w:rsidR="00FC50A8" w:rsidRPr="008217F9">
        <w:rPr>
          <w:rFonts w:ascii="Bookman Old Style" w:hAnsi="Bookman Old Style" w:cs="Times New Roman"/>
          <w:i/>
        </w:rPr>
        <w:br/>
        <w:t>W</w:t>
      </w:r>
      <w:r w:rsidR="001348B6" w:rsidRPr="008217F9">
        <w:rPr>
          <w:rFonts w:ascii="Bookman Old Style" w:hAnsi="Bookman Old Style" w:cs="Times New Roman"/>
          <w:i/>
        </w:rPr>
        <w:t xml:space="preserve"> przypadku podania przez Wykonawcę</w:t>
      </w:r>
      <w:r w:rsidR="007067B6">
        <w:rPr>
          <w:rFonts w:ascii="Bookman Old Style" w:hAnsi="Bookman Old Style" w:cs="Times New Roman"/>
          <w:i/>
        </w:rPr>
        <w:t xml:space="preserve"> terminu dostawy dłuższego niż 30</w:t>
      </w:r>
      <w:r w:rsidR="001348B6" w:rsidRPr="008217F9">
        <w:rPr>
          <w:rFonts w:ascii="Bookman Old Style" w:hAnsi="Bookman Old Style" w:cs="Times New Roman"/>
          <w:i/>
        </w:rPr>
        <w:t xml:space="preserve"> dni </w:t>
      </w:r>
      <w:r w:rsidR="00682872">
        <w:rPr>
          <w:rFonts w:ascii="Bookman Old Style" w:hAnsi="Bookman Old Style"/>
          <w:i/>
          <w:lang w:eastAsia="pl-PL"/>
        </w:rPr>
        <w:t>roboczych</w:t>
      </w:r>
      <w:r w:rsidR="001348B6" w:rsidRPr="008217F9">
        <w:rPr>
          <w:rFonts w:ascii="Bookman Old Style" w:hAnsi="Bookman Old Style"/>
          <w:i/>
          <w:lang w:eastAsia="pl-PL"/>
        </w:rPr>
        <w:t>,</w:t>
      </w:r>
      <w:r w:rsidR="001348B6" w:rsidRPr="008217F9">
        <w:rPr>
          <w:rFonts w:ascii="Bookman Old Style" w:hAnsi="Bookman Old Style" w:cs="Times New Roman"/>
          <w:i/>
        </w:rPr>
        <w:t xml:space="preserve"> oferta Wykonawcy zostanie odrzucona z postępowania jako niezgodna z SIWZ.</w:t>
      </w:r>
    </w:p>
    <w:p w14:paraId="21CFE41E" w14:textId="77777777" w:rsidR="001348B6" w:rsidRPr="00F05C2E" w:rsidRDefault="001348B6" w:rsidP="0093435D">
      <w:pPr>
        <w:pStyle w:val="Akapitzlist"/>
        <w:ind w:left="785"/>
        <w:jc w:val="both"/>
        <w:rPr>
          <w:rFonts w:ascii="Bookman Old Style" w:hAnsi="Bookman Old Style"/>
          <w:b/>
          <w:lang w:eastAsia="pl-PL"/>
        </w:rPr>
      </w:pPr>
    </w:p>
    <w:p w14:paraId="251D16F7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pacing w:val="-18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bCs/>
          <w:lang w:bidi="en-US"/>
        </w:rPr>
        <w:t xml:space="preserve">OŚWIADCZAMY, </w:t>
      </w:r>
      <w:r w:rsidRPr="00572478">
        <w:rPr>
          <w:rFonts w:ascii="Bookman Old Style" w:eastAsia="Times New Roman" w:hAnsi="Bookman Old Style" w:cs="Times New Roman"/>
          <w:lang w:bidi="en-US"/>
        </w:rPr>
        <w:t xml:space="preserve">że zapoznaliśmy się ze Specyfikacją Istotnych Warunków Zamówienia </w:t>
      </w:r>
      <w:r w:rsidRPr="00572478">
        <w:rPr>
          <w:rFonts w:ascii="Bookman Old Style" w:eastAsia="Times New Roman" w:hAnsi="Bookman Old Style" w:cs="Times New Roman"/>
          <w:bCs/>
          <w:lang w:bidi="en-US"/>
        </w:rPr>
        <w:t>i</w:t>
      </w:r>
      <w:r w:rsidRPr="00572478">
        <w:rPr>
          <w:rFonts w:ascii="Bookman Old Style" w:eastAsia="Times New Roman" w:hAnsi="Bookman Old Style" w:cs="Times New Roman"/>
          <w:b/>
          <w:bCs/>
          <w:lang w:bidi="en-US"/>
        </w:rPr>
        <w:t xml:space="preserve"> </w:t>
      </w:r>
      <w:r w:rsidRPr="00572478">
        <w:rPr>
          <w:rFonts w:ascii="Bookman Old Style" w:eastAsia="Times New Roman" w:hAnsi="Bookman Old Style" w:cs="Times New Roman"/>
          <w:lang w:bidi="en-US"/>
        </w:rPr>
        <w:t>uznajemy się za związanych określonymi w niej postanowieniami i zasadami postępowania.</w:t>
      </w:r>
    </w:p>
    <w:p w14:paraId="6806D366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pacing w:val="-14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bCs/>
          <w:spacing w:val="-7"/>
          <w:lang w:bidi="en-US"/>
        </w:rPr>
        <w:t xml:space="preserve">ZOBOWIĄZUJEMY SIĘ </w:t>
      </w:r>
      <w:r w:rsidRPr="00572478">
        <w:rPr>
          <w:rFonts w:ascii="Bookman Old Style" w:eastAsia="Times New Roman" w:hAnsi="Bookman Old Style" w:cs="Times New Roman"/>
          <w:spacing w:val="-7"/>
          <w:lang w:bidi="en-US"/>
        </w:rPr>
        <w:t>do wykonania zamówienia w terminie wskazanym w ofercie</w:t>
      </w:r>
      <w:r>
        <w:rPr>
          <w:rFonts w:ascii="Bookman Old Style" w:eastAsia="Times New Roman" w:hAnsi="Bookman Old Style" w:cs="Times New Roman"/>
          <w:spacing w:val="-7"/>
          <w:lang w:bidi="en-US"/>
        </w:rPr>
        <w:t>.</w:t>
      </w:r>
      <w:r w:rsidRPr="00572478">
        <w:rPr>
          <w:rFonts w:ascii="Bookman Old Style" w:eastAsia="Times New Roman" w:hAnsi="Bookman Old Style" w:cs="Times New Roman"/>
          <w:spacing w:val="-7"/>
          <w:lang w:bidi="en-US"/>
        </w:rPr>
        <w:t xml:space="preserve"> </w:t>
      </w:r>
    </w:p>
    <w:p w14:paraId="68E8EFCE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bCs/>
          <w:spacing w:val="-2"/>
          <w:lang w:bidi="en-US"/>
        </w:rPr>
        <w:t xml:space="preserve">AKCEPTUJEMY </w:t>
      </w:r>
      <w:r w:rsidRPr="00572478">
        <w:rPr>
          <w:rFonts w:ascii="Bookman Old Style" w:eastAsia="Times New Roman" w:hAnsi="Bookman Old Style" w:cs="Times New Roman"/>
          <w:spacing w:val="-2"/>
          <w:lang w:bidi="en-US"/>
        </w:rPr>
        <w:t>warunki płatności określone przez Zamawiającego</w:t>
      </w:r>
      <w:r w:rsidRPr="00572478">
        <w:rPr>
          <w:rFonts w:ascii="Bookman Old Style" w:hAnsi="Bookman Old Style"/>
          <w:spacing w:val="-9"/>
        </w:rPr>
        <w:t xml:space="preserve"> we</w:t>
      </w:r>
      <w:r w:rsidRPr="00572478">
        <w:rPr>
          <w:rFonts w:ascii="Bookman Old Style" w:hAnsi="Bookman Old Style"/>
        </w:rPr>
        <w:t xml:space="preserve"> wzorze Umowy</w:t>
      </w:r>
      <w:r w:rsidR="0093435D">
        <w:rPr>
          <w:rFonts w:ascii="Bookman Old Style" w:hAnsi="Bookman Old Style"/>
        </w:rPr>
        <w:t>.</w:t>
      </w:r>
      <w:r w:rsidRPr="00572478">
        <w:rPr>
          <w:rFonts w:ascii="Bookman Old Style" w:hAnsi="Bookman Old Style"/>
        </w:rPr>
        <w:t xml:space="preserve"> </w:t>
      </w:r>
    </w:p>
    <w:p w14:paraId="4B44A66D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bCs/>
          <w:spacing w:val="-7"/>
          <w:lang w:bidi="en-US"/>
        </w:rPr>
        <w:t xml:space="preserve">UWAŻAMY SIĘ </w:t>
      </w:r>
      <w:r w:rsidRPr="00572478">
        <w:rPr>
          <w:rFonts w:ascii="Bookman Old Style" w:eastAsia="Times New Roman" w:hAnsi="Bookman Old Style" w:cs="Times New Roman"/>
          <w:spacing w:val="-7"/>
          <w:lang w:bidi="en-US"/>
        </w:rPr>
        <w:t xml:space="preserve">za związanych niniejszą ofertą przez czas wskazany w Specyfikacji </w:t>
      </w:r>
      <w:r w:rsidRPr="00572478">
        <w:rPr>
          <w:rFonts w:ascii="Bookman Old Style" w:eastAsia="Times New Roman" w:hAnsi="Bookman Old Style" w:cs="Times New Roman"/>
          <w:spacing w:val="-2"/>
          <w:lang w:bidi="en-US"/>
        </w:rPr>
        <w:t xml:space="preserve">Istotnych Warunków Zamówienia, tj. przez okres 30 dni uwzględniając, że termin </w:t>
      </w:r>
      <w:r w:rsidRPr="00572478">
        <w:rPr>
          <w:rFonts w:ascii="Bookman Old Style" w:eastAsia="Times New Roman" w:hAnsi="Bookman Old Style" w:cs="Times New Roman"/>
          <w:lang w:bidi="en-US"/>
        </w:rPr>
        <w:t>składania ofert jest pierwszym dniem biegu terminu.</w:t>
      </w:r>
    </w:p>
    <w:p w14:paraId="23B16F5A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eastAsia="Times New Roman" w:hAnsi="Bookman Old Style" w:cs="Times New Roman"/>
          <w:b/>
          <w:bCs/>
          <w:spacing w:val="-1"/>
          <w:lang w:bidi="en-US"/>
        </w:rPr>
        <w:t xml:space="preserve">OŚWIADCZAMY, </w:t>
      </w:r>
      <w:r w:rsidRPr="00572478">
        <w:rPr>
          <w:rFonts w:ascii="Bookman Old Style" w:eastAsia="Times New Roman" w:hAnsi="Bookman Old Style" w:cs="Times New Roman"/>
          <w:spacing w:val="-2"/>
          <w:lang w:bidi="en-US"/>
        </w:rPr>
        <w:t xml:space="preserve">że akceptujemy bez zastrzeżeń wzór umowy załączony do </w:t>
      </w:r>
      <w:r w:rsidRPr="00572478">
        <w:rPr>
          <w:rFonts w:ascii="Bookman Old Style" w:eastAsia="Calibri" w:hAnsi="Bookman Old Style" w:cs="Times New Roman"/>
        </w:rPr>
        <w:t>Specyfikacji Istotnych Warunków Zamówienia i zobowiązujemy się, w przypadku wyboru naszej oferty, do zawarcia umowy zgodnej z niniejszą ofertą i na warunkach określonych we</w:t>
      </w:r>
      <w:r>
        <w:rPr>
          <w:rFonts w:ascii="Bookman Old Style" w:eastAsia="Times New Roman" w:hAnsi="Bookman Old Style" w:cs="Times New Roman"/>
          <w:spacing w:val="-2"/>
          <w:lang w:bidi="en-US"/>
        </w:rPr>
        <w:t xml:space="preserve"> wzo</w:t>
      </w:r>
      <w:r w:rsidRPr="00572478">
        <w:rPr>
          <w:rFonts w:ascii="Bookman Old Style" w:eastAsia="Times New Roman" w:hAnsi="Bookman Old Style" w:cs="Times New Roman"/>
          <w:spacing w:val="-2"/>
          <w:lang w:bidi="en-US"/>
        </w:rPr>
        <w:t xml:space="preserve">rze umowy do </w:t>
      </w:r>
      <w:r w:rsidRPr="00572478">
        <w:rPr>
          <w:rFonts w:ascii="Bookman Old Style" w:eastAsia="Calibri" w:hAnsi="Bookman Old Style" w:cs="Times New Roman"/>
        </w:rPr>
        <w:t>Specyfikacji Istotnych Warunków Zamówienia, w miejscu i terminie wyznaczonym przez Zamawiającego.</w:t>
      </w:r>
    </w:p>
    <w:p w14:paraId="69099BAC" w14:textId="77777777" w:rsidR="00C72546" w:rsidRPr="00063950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hAnsi="Bookman Old Style" w:cs="Tahoma"/>
        </w:rPr>
        <w:t xml:space="preserve">Strony oferty od….. do ….. stanowią tajemnicę przedsiębiorstwa w rozumieniu art. 11 ustawy z dnia 16 kwietnia 1993 r. o zwalczaniu nieuczciwej konkurencji (Dz. U. 2003 r., nr 153, poz. 1503 ze zm.). Zastrzegamy, że nie </w:t>
      </w:r>
      <w:r w:rsidRPr="00572478">
        <w:rPr>
          <w:rFonts w:ascii="Bookman Old Style" w:hAnsi="Bookman Old Style" w:cs="Tahoma"/>
        </w:rPr>
        <w:lastRenderedPageBreak/>
        <w:t xml:space="preserve">mogą być one udostępnione </w:t>
      </w:r>
      <w:r w:rsidRPr="00572478">
        <w:rPr>
          <w:rFonts w:ascii="Bookman Old Style" w:hAnsi="Bookman Old Style" w:cs="Tahoma"/>
          <w:b/>
          <w:u w:val="single"/>
        </w:rPr>
        <w:t>oraz wykazujemy</w:t>
      </w:r>
      <w:r w:rsidRPr="00572478">
        <w:rPr>
          <w:rStyle w:val="Odwoanieprzypisudolnego"/>
          <w:rFonts w:ascii="Bookman Old Style" w:hAnsi="Bookman Old Style" w:cs="Tahoma"/>
          <w:b/>
        </w:rPr>
        <w:footnoteReference w:id="3"/>
      </w:r>
      <w:r w:rsidRPr="00572478">
        <w:rPr>
          <w:rFonts w:ascii="Bookman Old Style" w:hAnsi="Bookman Old Style" w:cs="Tahoma"/>
        </w:rPr>
        <w:t>, iż zastrzeżone informacje stanowią tajemnicę przedsiębiorstwa.</w:t>
      </w:r>
      <w:r w:rsidRPr="00572478">
        <w:rPr>
          <w:rStyle w:val="Odwoanieprzypisudolnego"/>
          <w:rFonts w:ascii="Bookman Old Style" w:eastAsia="Calibri" w:hAnsi="Bookman Old Style" w:cs="Tahoma"/>
        </w:rPr>
        <w:footnoteReference w:id="4"/>
      </w:r>
      <w:r w:rsidRPr="00572478">
        <w:rPr>
          <w:rFonts w:ascii="Bookman Old Style" w:hAnsi="Bookman Old Style" w:cs="Tahoma"/>
        </w:rPr>
        <w:t>.</w:t>
      </w:r>
    </w:p>
    <w:p w14:paraId="30A5F65E" w14:textId="77777777" w:rsidR="00063950" w:rsidRPr="004D152D" w:rsidRDefault="00014DF6" w:rsidP="00487402">
      <w:pPr>
        <w:keepNext/>
        <w:numPr>
          <w:ilvl w:val="0"/>
          <w:numId w:val="34"/>
        </w:numPr>
        <w:spacing w:after="12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Zgodnie z rozdziałem VIII</w:t>
      </w:r>
      <w:r w:rsidR="00063950" w:rsidRPr="004D152D">
        <w:rPr>
          <w:rFonts w:ascii="Bookman Old Style" w:hAnsi="Bookman Old Style" w:cs="Tahoma"/>
        </w:rPr>
        <w:t xml:space="preserve"> ust. 1</w:t>
      </w:r>
      <w:r w:rsidR="00A53AD9">
        <w:rPr>
          <w:rFonts w:ascii="Bookman Old Style" w:hAnsi="Bookman Old Style" w:cs="Tahoma"/>
        </w:rPr>
        <w:t>3</w:t>
      </w:r>
      <w:r w:rsidR="00063950" w:rsidRPr="004D152D">
        <w:rPr>
          <w:rFonts w:ascii="Bookman Old Style" w:hAnsi="Bookman Old Style" w:cs="Tahoma"/>
        </w:rPr>
        <w:t xml:space="preserve"> SIWZ wskazuję dostępność poniżej wskaza</w:t>
      </w:r>
      <w:r w:rsidR="00840EF4">
        <w:rPr>
          <w:rFonts w:ascii="Bookman Old Style" w:hAnsi="Bookman Old Style" w:cs="Tahoma"/>
        </w:rPr>
        <w:t xml:space="preserve">nych dokumentów: </w:t>
      </w:r>
      <w:r w:rsidR="00840EF4" w:rsidRPr="00572478">
        <w:rPr>
          <w:rFonts w:ascii="Bookman Old Style" w:hAnsi="Bookman Old Style" w:cs="Times New Roman"/>
        </w:rPr>
        <w:t>odpisu z właściwego rejestru lub z centralnej ewidencji i informacji o działalności gospod</w:t>
      </w:r>
      <w:r w:rsidR="00840EF4">
        <w:rPr>
          <w:rFonts w:ascii="Bookman Old Style" w:hAnsi="Bookman Old Style" w:cs="Times New Roman"/>
        </w:rPr>
        <w:t>arczej</w:t>
      </w:r>
      <w:r w:rsidR="00840EF4" w:rsidRPr="004D152D">
        <w:rPr>
          <w:rFonts w:ascii="Bookman Old Style" w:hAnsi="Bookman Old Style" w:cs="Tahoma"/>
        </w:rPr>
        <w:t xml:space="preserve"> </w:t>
      </w:r>
      <w:r w:rsidR="00063950" w:rsidRPr="004D152D">
        <w:rPr>
          <w:rFonts w:ascii="Bookman Old Style" w:hAnsi="Bookman Old Style" w:cs="Tahoma"/>
        </w:rPr>
        <w:t>w formie elektronicznej pod określonymi adresami internetowymi ogólnodostępnych i bezpłatnych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4560"/>
      </w:tblGrid>
      <w:tr w:rsidR="00063950" w:rsidRPr="004D152D" w14:paraId="47D23348" w14:textId="77777777" w:rsidTr="00915DEA">
        <w:trPr>
          <w:cantSplit/>
          <w:jc w:val="center"/>
        </w:trPr>
        <w:tc>
          <w:tcPr>
            <w:tcW w:w="3710" w:type="dxa"/>
            <w:vAlign w:val="center"/>
          </w:tcPr>
          <w:p w14:paraId="69E948AA" w14:textId="77777777" w:rsidR="00063950" w:rsidRPr="004D152D" w:rsidRDefault="00063950" w:rsidP="00840EF4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D152D">
              <w:rPr>
                <w:rFonts w:ascii="Bookman Old Style" w:hAnsi="Bookman Old Style" w:cs="Tahoma"/>
                <w:sz w:val="22"/>
                <w:szCs w:val="22"/>
              </w:rPr>
              <w:t>Nazwa dokumentu:</w:t>
            </w:r>
          </w:p>
        </w:tc>
        <w:tc>
          <w:tcPr>
            <w:tcW w:w="4560" w:type="dxa"/>
            <w:vAlign w:val="center"/>
          </w:tcPr>
          <w:p w14:paraId="35959DC4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D152D">
              <w:rPr>
                <w:rFonts w:ascii="Bookman Old Style" w:hAnsi="Bookman Old Style" w:cs="Tahoma"/>
                <w:sz w:val="22"/>
                <w:szCs w:val="22"/>
              </w:rPr>
              <w:t>Adres strony internetowej ogólnodostępnej i bezpłatnej bazy danych</w:t>
            </w:r>
          </w:p>
        </w:tc>
      </w:tr>
      <w:tr w:rsidR="00063950" w:rsidRPr="004D152D" w14:paraId="6A3865DE" w14:textId="77777777" w:rsidTr="00915DEA">
        <w:trPr>
          <w:cantSplit/>
          <w:jc w:val="center"/>
        </w:trPr>
        <w:tc>
          <w:tcPr>
            <w:tcW w:w="3710" w:type="dxa"/>
            <w:vAlign w:val="center"/>
          </w:tcPr>
          <w:p w14:paraId="66062B25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15B20A0E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063950" w:rsidRPr="004D152D" w14:paraId="61C38CE4" w14:textId="77777777" w:rsidTr="00915DEA">
        <w:trPr>
          <w:cantSplit/>
          <w:jc w:val="center"/>
        </w:trPr>
        <w:tc>
          <w:tcPr>
            <w:tcW w:w="3710" w:type="dxa"/>
            <w:vAlign w:val="center"/>
          </w:tcPr>
          <w:p w14:paraId="10A8EAFD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B4BB09F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063950" w:rsidRPr="004D152D" w14:paraId="5093C264" w14:textId="77777777" w:rsidTr="00915DEA">
        <w:trPr>
          <w:cantSplit/>
          <w:jc w:val="center"/>
        </w:trPr>
        <w:tc>
          <w:tcPr>
            <w:tcW w:w="3710" w:type="dxa"/>
            <w:vAlign w:val="center"/>
          </w:tcPr>
          <w:p w14:paraId="2600EB75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0C55BF2C" w14:textId="77777777" w:rsidR="00063950" w:rsidRPr="004D152D" w:rsidRDefault="00063950" w:rsidP="00915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14:paraId="4F955423" w14:textId="77777777" w:rsidR="00063950" w:rsidRPr="00572478" w:rsidRDefault="00063950" w:rsidP="00063950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785"/>
        <w:jc w:val="both"/>
        <w:rPr>
          <w:rFonts w:ascii="Bookman Old Style" w:eastAsia="Times New Roman" w:hAnsi="Bookman Old Style" w:cs="Times New Roman"/>
          <w:lang w:bidi="en-US"/>
        </w:rPr>
      </w:pPr>
    </w:p>
    <w:p w14:paraId="2EC9AC71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lang w:bidi="en-US"/>
        </w:rPr>
        <w:t>OŚWIADCZAMY</w:t>
      </w:r>
      <w:r w:rsidRPr="00572478">
        <w:rPr>
          <w:rFonts w:ascii="Bookman Old Style" w:eastAsia="Times New Roman" w:hAnsi="Bookman Old Style" w:cs="Times New Roman"/>
          <w:lang w:bidi="en-US"/>
        </w:rPr>
        <w:t xml:space="preserve">, że: </w:t>
      </w:r>
    </w:p>
    <w:p w14:paraId="09E929D8" w14:textId="77777777" w:rsidR="00C72546" w:rsidRPr="00572478" w:rsidRDefault="00C72546" w:rsidP="00C725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 xml:space="preserve">- </w:t>
      </w:r>
      <w:r w:rsidRPr="00572478">
        <w:rPr>
          <w:rFonts w:ascii="Bookman Old Style" w:hAnsi="Bookman Old Style" w:cs="Tahoma"/>
        </w:rPr>
        <w:t xml:space="preserve">Zamówienie zamierzamy wykonać samodzielnie </w:t>
      </w:r>
      <w:r w:rsidRPr="00572478">
        <w:rPr>
          <w:rFonts w:ascii="Bookman Old Style" w:hAnsi="Bookman Old Style" w:cs="Tahoma"/>
          <w:i/>
        </w:rPr>
        <w:t>lub</w:t>
      </w:r>
    </w:p>
    <w:p w14:paraId="50F6FF30" w14:textId="77777777" w:rsidR="00C72546" w:rsidRDefault="00C72546" w:rsidP="00C725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 xml:space="preserve">- Zamierzamy powierzyć wykonanie następujących części zamówienia niżej wymienionym podwykonawcom </w:t>
      </w:r>
      <w:r w:rsidRPr="00572478">
        <w:rPr>
          <w:rFonts w:ascii="Bookman Old Style" w:eastAsia="Times New Roman" w:hAnsi="Bookman Old Style" w:cs="Times New Roman"/>
          <w:i/>
          <w:lang w:bidi="en-US"/>
        </w:rPr>
        <w:t>(*niepotrzebne skreślić, a wymagane informacje uzupełnić, jeśli dotyczy</w:t>
      </w:r>
      <w:r w:rsidRPr="00572478">
        <w:rPr>
          <w:rFonts w:ascii="Bookman Old Style" w:eastAsia="Times New Roman" w:hAnsi="Bookman Old Style" w:cs="Times New Roman"/>
          <w:lang w:bidi="en-US"/>
        </w:rPr>
        <w:t>):</w:t>
      </w:r>
    </w:p>
    <w:p w14:paraId="2EA8A55D" w14:textId="77777777" w:rsidR="00C72546" w:rsidRDefault="00C72546" w:rsidP="00C725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 w:cs="Times New Roman"/>
          <w:lang w:bidi="en-US"/>
        </w:rPr>
      </w:pPr>
    </w:p>
    <w:tbl>
      <w:tblPr>
        <w:tblW w:w="8848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27"/>
        <w:gridCol w:w="2835"/>
        <w:gridCol w:w="2410"/>
        <w:gridCol w:w="2976"/>
      </w:tblGrid>
      <w:tr w:rsidR="00C72546" w:rsidRPr="00403B6C" w14:paraId="433A56DE" w14:textId="77777777" w:rsidTr="00B9181D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9ADC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03B6C">
              <w:rPr>
                <w:rFonts w:ascii="Bookman Old Style" w:hAnsi="Bookman Old Style" w:cs="Tahoma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94A2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03B6C">
              <w:rPr>
                <w:rFonts w:ascii="Bookman Old Style" w:hAnsi="Bookman Old Style" w:cs="Tahoma"/>
              </w:rPr>
              <w:t>Nazwa części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D2DB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03B6C">
              <w:rPr>
                <w:rFonts w:ascii="Bookman Old Style" w:hAnsi="Bookman Old Style" w:cs="Tahoma"/>
              </w:rPr>
              <w:t>Nazwa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0AC1" w14:textId="77777777" w:rsidR="00C72546" w:rsidRPr="00CB53B7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CB53B7">
              <w:rPr>
                <w:rFonts w:ascii="Bookman Old Style" w:hAnsi="Bookman Old Style" w:cs="Arial"/>
              </w:rPr>
              <w:t>Określenie części zamówienia powierzonej do wykonania podwykonawcy (% lub zł)</w:t>
            </w:r>
          </w:p>
        </w:tc>
      </w:tr>
      <w:tr w:rsidR="00C72546" w:rsidRPr="00403B6C" w14:paraId="1F89CB4E" w14:textId="77777777" w:rsidTr="00B9181D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6ACD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0061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522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8C4" w14:textId="77777777" w:rsidR="00C72546" w:rsidRPr="00403B6C" w:rsidRDefault="00C72546" w:rsidP="00B9181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</w:tbl>
    <w:p w14:paraId="04492BCF" w14:textId="77777777" w:rsidR="00C72546" w:rsidRPr="00572478" w:rsidRDefault="00C72546" w:rsidP="00C725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 w:cs="Times New Roman"/>
          <w:lang w:bidi="en-US"/>
        </w:rPr>
      </w:pPr>
    </w:p>
    <w:p w14:paraId="062247B8" w14:textId="77777777" w:rsidR="00C72546" w:rsidRPr="00572478" w:rsidRDefault="00C72546" w:rsidP="00C72546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6C261510" w14:textId="77777777" w:rsidR="00C72546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Bookman Old Style" w:hAnsi="Bookman Old Style" w:cs="Tahoma"/>
        </w:rPr>
      </w:pPr>
      <w:r w:rsidRPr="00572478">
        <w:rPr>
          <w:rFonts w:ascii="Bookman Old Style" w:hAnsi="Bookman Old Style" w:cs="Tahoma"/>
        </w:rPr>
        <w:t xml:space="preserve">Na podstawie art. 91 ust. 3a ustawy oświadczam(y), że wybór naszej oferty </w:t>
      </w:r>
      <w:r w:rsidRPr="00572478">
        <w:rPr>
          <w:rFonts w:ascii="Bookman Old Style" w:hAnsi="Bookman Old Style" w:cs="Tahoma"/>
          <w:b/>
        </w:rPr>
        <w:t>będzie/ nie będzie</w:t>
      </w:r>
      <w:r w:rsidRPr="00572478">
        <w:rPr>
          <w:rFonts w:ascii="Bookman Old Style" w:hAnsi="Bookman Old Style" w:cs="Tahoma"/>
          <w:vertAlign w:val="superscript"/>
        </w:rPr>
        <w:footnoteReference w:id="5"/>
      </w:r>
      <w:r w:rsidRPr="00572478">
        <w:rPr>
          <w:rFonts w:ascii="Bookman Old Style" w:hAnsi="Bookman Old Style" w:cs="Tahoma"/>
        </w:rPr>
        <w:t xml:space="preserve"> prowadził do powstania u Zamawiającego obowiązku podatkowego zgodnie z przepisami o podatku od towarów i usług. </w:t>
      </w:r>
    </w:p>
    <w:p w14:paraId="0C030200" w14:textId="77777777" w:rsidR="00D31414" w:rsidRPr="00572478" w:rsidRDefault="00D31414" w:rsidP="00D31414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ookman Old Style" w:hAnsi="Bookman Old Style" w:cs="Tahoma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419"/>
        <w:gridCol w:w="4286"/>
      </w:tblGrid>
      <w:tr w:rsidR="00C72546" w:rsidRPr="00572478" w14:paraId="0B0A8119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ECA" w14:textId="77777777" w:rsidR="00C72546" w:rsidRPr="00572478" w:rsidRDefault="00C72546" w:rsidP="00B9181D">
            <w:pPr>
              <w:shd w:val="clear" w:color="auto" w:fill="FFFFFF"/>
              <w:rPr>
                <w:rFonts w:ascii="Bookman Old Style" w:hAnsi="Bookman Old Style" w:cs="Tahoma"/>
              </w:rPr>
            </w:pPr>
            <w:r w:rsidRPr="00572478">
              <w:rPr>
                <w:rFonts w:ascii="Bookman Old Style" w:hAnsi="Bookman Old Style" w:cs="Tahoma"/>
              </w:rPr>
              <w:t>Z uwagi</w:t>
            </w:r>
            <w:r>
              <w:rPr>
                <w:rFonts w:ascii="Bookman Old Style" w:hAnsi="Bookman Old Style" w:cs="Tahoma"/>
              </w:rPr>
              <w:t xml:space="preserve"> na to</w:t>
            </w:r>
            <w:r w:rsidRPr="00572478">
              <w:rPr>
                <w:rFonts w:ascii="Bookman Old Style" w:hAnsi="Bookman Old Style" w:cs="Tahoma"/>
              </w:rPr>
              <w:t>, iż wybór naszej oferty będzie prowadził do powstania obowiązku podatkowego u Zamawiającego wskazuję(emy) informacje, o których mowa w art. 91 ust. 3a ustawy:</w:t>
            </w:r>
            <w:r w:rsidR="00D31414">
              <w:rPr>
                <w:rFonts w:ascii="Bookman Old Style" w:hAnsi="Bookman Old Style" w:cs="Tahoma"/>
              </w:rPr>
              <w:t xml:space="preserve"> </w:t>
            </w:r>
            <w:r w:rsidRPr="00572478">
              <w:rPr>
                <w:rFonts w:ascii="Bookman Old Style" w:hAnsi="Bookman Old Style" w:cs="Tahoma"/>
              </w:rPr>
              <w:t>Nazwa (rodzaj) towaru lub usługi, których dostawa lub świadczenie będzie prowadzić do powstania obowiązku podatkowego u Zamawiającego</w:t>
            </w:r>
            <w:r w:rsidRPr="00572478">
              <w:rPr>
                <w:rFonts w:ascii="Bookman Old Style" w:hAnsi="Bookman Old Style" w:cs="Tahoma"/>
                <w:vertAlign w:val="superscript"/>
              </w:rPr>
              <w:footnoteReference w:id="6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4C56" w14:textId="77777777" w:rsidR="00C72546" w:rsidRPr="00572478" w:rsidRDefault="00C72546" w:rsidP="00B9181D">
            <w:pPr>
              <w:rPr>
                <w:rFonts w:ascii="Bookman Old Style" w:hAnsi="Bookman Old Style" w:cs="Tahoma"/>
              </w:rPr>
            </w:pPr>
            <w:r w:rsidRPr="00572478">
              <w:rPr>
                <w:rFonts w:ascii="Bookman Old Style" w:hAnsi="Bookman Old Style" w:cs="Tahoma"/>
              </w:rPr>
              <w:t>Wartość towaru lub usługi bez podatku od towarów i usług</w:t>
            </w:r>
          </w:p>
        </w:tc>
      </w:tr>
      <w:tr w:rsidR="00C72546" w:rsidRPr="00572478" w14:paraId="5ABE172D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751" w14:textId="77777777" w:rsidR="00C72546" w:rsidRPr="00572478" w:rsidRDefault="00C72546" w:rsidP="00B9181D">
            <w:pPr>
              <w:rPr>
                <w:rFonts w:ascii="Bookman Old Style" w:hAnsi="Bookman Old Style"/>
              </w:rPr>
            </w:pPr>
            <w:r w:rsidRPr="00572478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0DA" w14:textId="77777777" w:rsidR="00C72546" w:rsidRPr="00572478" w:rsidRDefault="00C72546" w:rsidP="00B9181D">
            <w:pPr>
              <w:rPr>
                <w:rFonts w:ascii="Bookman Old Style" w:hAnsi="Bookman Old Style"/>
              </w:rPr>
            </w:pPr>
            <w:r w:rsidRPr="00572478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C72546" w:rsidRPr="00572478" w14:paraId="31CEE0AF" w14:textId="77777777" w:rsidTr="00D31414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0B17" w14:textId="77777777" w:rsidR="00C72546" w:rsidRPr="00572478" w:rsidRDefault="00C72546" w:rsidP="00B9181D">
            <w:pPr>
              <w:rPr>
                <w:rFonts w:ascii="Bookman Old Style" w:hAnsi="Bookman Old Style"/>
              </w:rPr>
            </w:pPr>
            <w:r w:rsidRPr="00572478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0DB" w14:textId="77777777" w:rsidR="00C72546" w:rsidRPr="00572478" w:rsidRDefault="00C72546" w:rsidP="00B9181D">
            <w:pPr>
              <w:rPr>
                <w:rFonts w:ascii="Bookman Old Style" w:hAnsi="Bookman Old Style"/>
              </w:rPr>
            </w:pPr>
            <w:r w:rsidRPr="00572478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688E6C38" w14:textId="77777777" w:rsidR="00C72546" w:rsidRPr="00572478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before="120" w:after="0" w:line="240" w:lineRule="auto"/>
        <w:ind w:left="284" w:hanging="357"/>
        <w:contextualSpacing w:val="0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hAnsi="Bookman Old Style" w:cs="Tahoma"/>
        </w:rPr>
        <w:lastRenderedPageBreak/>
        <w:t>Oświadczamy, że jesteśmy mikro, małym lub średnim przedsiębiorstwem</w:t>
      </w:r>
      <w:r w:rsidR="0093435D" w:rsidRPr="009940F7">
        <w:rPr>
          <w:rFonts w:ascii="Bookman Old Style" w:eastAsia="Times New Roman" w:hAnsi="Bookman Old Style"/>
          <w:i/>
          <w:lang w:bidi="en-US"/>
        </w:rPr>
        <w:t>(właściwe zaznaczyć)</w:t>
      </w:r>
      <w:r w:rsidRPr="00572478">
        <w:rPr>
          <w:rFonts w:ascii="Bookman Old Style" w:hAnsi="Bookman Old Style" w:cs="Tahoma"/>
        </w:rPr>
        <w:t>:</w:t>
      </w:r>
    </w:p>
    <w:p w14:paraId="3ADA8798" w14:textId="77777777" w:rsidR="00C72546" w:rsidRPr="00572478" w:rsidRDefault="00C72546" w:rsidP="00487402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hAnsi="Bookman Old Style" w:cs="Tahoma"/>
        </w:rPr>
        <w:t>Tak</w:t>
      </w:r>
    </w:p>
    <w:p w14:paraId="6C90B798" w14:textId="77777777" w:rsidR="00C72546" w:rsidRPr="00572478" w:rsidRDefault="00C72546" w:rsidP="00487402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hAnsi="Bookman Old Style" w:cs="Tahoma"/>
        </w:rPr>
        <w:t>Nie</w:t>
      </w:r>
    </w:p>
    <w:p w14:paraId="06E03935" w14:textId="77777777" w:rsidR="00C72546" w:rsidRPr="00572478" w:rsidRDefault="00C72546" w:rsidP="00C7254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>Zgodnie z zaleceniem Komisji z dnia 6 maja 2003 r. dotyczącym definicji mikroprzedsiębiorstw oraz małych i średnich przedsiębiorstw (Dz.U. L 124 z 20.5.2003, s. 36):</w:t>
      </w:r>
    </w:p>
    <w:p w14:paraId="62FF6AD0" w14:textId="77777777" w:rsidR="00C72546" w:rsidRPr="00572478" w:rsidRDefault="00C72546" w:rsidP="00C7254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Mikroprzedsiębiorstwo</w:t>
      </w: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to przedsiębiorstwo, które zatrudnia mniej niż 10 osób </w:t>
      </w:r>
    </w:p>
    <w:p w14:paraId="7BB18F1E" w14:textId="77777777" w:rsidR="00C72546" w:rsidRPr="00572478" w:rsidRDefault="00C72546" w:rsidP="00C7254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>i którego roczny obrót lub roczna suma bilansowa nie przekracza 2 milionów EUR.</w:t>
      </w:r>
    </w:p>
    <w:p w14:paraId="65CC5EC4" w14:textId="77777777" w:rsidR="00C72546" w:rsidRPr="00572478" w:rsidRDefault="00C72546" w:rsidP="00C7254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Małe przedsiębiorstwo</w:t>
      </w: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to przedsiębiorstwo, które zatrudnia mniej niż 50 osób </w:t>
      </w:r>
    </w:p>
    <w:p w14:paraId="6C5C828E" w14:textId="77777777" w:rsidR="00C72546" w:rsidRPr="00572478" w:rsidRDefault="00C72546" w:rsidP="00C7254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>i którego roczny obrót lub roczna suma bilansowa nie przekracza 10 milionów EUR.</w:t>
      </w:r>
    </w:p>
    <w:p w14:paraId="34097D5E" w14:textId="77777777" w:rsidR="00C72546" w:rsidRPr="00572478" w:rsidRDefault="00C72546" w:rsidP="00C72546">
      <w:pPr>
        <w:pStyle w:val="Akapitzlist"/>
        <w:spacing w:after="0" w:line="240" w:lineRule="auto"/>
        <w:ind w:left="425"/>
        <w:contextualSpacing w:val="0"/>
        <w:jc w:val="both"/>
        <w:rPr>
          <w:rFonts w:ascii="Bookman Old Style" w:eastAsia="Times New Roman" w:hAnsi="Bookman Old Style" w:cs="Times New Roman"/>
          <w:sz w:val="20"/>
          <w:szCs w:val="20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z w:val="20"/>
          <w:szCs w:val="20"/>
          <w:lang w:bidi="en-US"/>
        </w:rPr>
        <w:t>Średnie przedsiębiorstwa</w:t>
      </w:r>
      <w:r w:rsidRPr="00572478">
        <w:rPr>
          <w:rFonts w:ascii="Bookman Old Style" w:eastAsia="Times New Roman" w:hAnsi="Bookman Old Style" w:cs="Times New Roman"/>
          <w:sz w:val="20"/>
          <w:szCs w:val="20"/>
          <w:lang w:bidi="en-US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1B5BAF" w14:textId="77777777" w:rsidR="00C72546" w:rsidRDefault="00C72546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before="120" w:after="0" w:line="240" w:lineRule="auto"/>
        <w:ind w:left="284" w:hanging="357"/>
        <w:contextualSpacing w:val="0"/>
        <w:jc w:val="both"/>
        <w:rPr>
          <w:rFonts w:ascii="Bookman Old Style" w:eastAsia="Times New Roman" w:hAnsi="Bookman Old Style" w:cs="Times New Roman"/>
          <w:lang w:bidi="en-US"/>
        </w:rPr>
      </w:pPr>
      <w:r w:rsidRPr="00E21B4A">
        <w:rPr>
          <w:rFonts w:ascii="Bookman Old Style" w:eastAsia="Times New Roman" w:hAnsi="Bookman Old Style" w:cs="Times New Roman"/>
          <w:lang w:bidi="en-US"/>
        </w:rPr>
        <w:t>Oferta została złożona na ……. parafowanych i kolejno ponumerowanych stronach.</w:t>
      </w:r>
    </w:p>
    <w:p w14:paraId="13992EEE" w14:textId="77777777" w:rsidR="009E4865" w:rsidRDefault="009E4865" w:rsidP="0048740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before="120" w:after="0" w:line="240" w:lineRule="auto"/>
        <w:ind w:left="284" w:hanging="357"/>
        <w:contextualSpacing w:val="0"/>
        <w:jc w:val="both"/>
        <w:rPr>
          <w:rFonts w:ascii="Bookman Old Style" w:eastAsia="Times New Roman" w:hAnsi="Bookman Old Style" w:cs="Times New Roman"/>
          <w:u w:val="single"/>
          <w:lang w:bidi="en-US"/>
        </w:rPr>
      </w:pPr>
      <w:r w:rsidRPr="00CE5F0B">
        <w:rPr>
          <w:rFonts w:ascii="Bookman Old Style" w:eastAsia="Times New Roman" w:hAnsi="Bookman Old Style" w:cs="Times New Roman"/>
          <w:u w:val="single"/>
          <w:lang w:bidi="en-US"/>
        </w:rPr>
        <w:t>Do oferty dołączono następujące załączniki:</w:t>
      </w:r>
    </w:p>
    <w:p w14:paraId="76AA18BB" w14:textId="77777777" w:rsidR="00E21B4A" w:rsidRPr="00CE5F0B" w:rsidRDefault="00E21B4A" w:rsidP="00E21B4A">
      <w:pPr>
        <w:pStyle w:val="Akapitzlist"/>
        <w:shd w:val="clear" w:color="auto" w:fill="FFFFFF"/>
        <w:tabs>
          <w:tab w:val="left" w:pos="426"/>
        </w:tabs>
        <w:spacing w:before="120" w:after="0" w:line="24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u w:val="single"/>
          <w:lang w:bidi="en-US"/>
        </w:rPr>
      </w:pPr>
    </w:p>
    <w:p w14:paraId="7683A794" w14:textId="77777777" w:rsidR="009E4865" w:rsidRDefault="009E4865" w:rsidP="00CE5F0B">
      <w:pPr>
        <w:spacing w:after="0" w:line="240" w:lineRule="auto"/>
        <w:ind w:left="2127" w:hanging="1843"/>
        <w:jc w:val="both"/>
        <w:rPr>
          <w:rFonts w:ascii="Bookman Old Style" w:eastAsia="Times New Roman" w:hAnsi="Bookman Old Style" w:cs="Times New Roman"/>
          <w:lang w:bidi="en-US"/>
        </w:rPr>
      </w:pPr>
      <w:r w:rsidRPr="00CE5F0B">
        <w:rPr>
          <w:rFonts w:ascii="Bookman Old Style" w:eastAsia="Times New Roman" w:hAnsi="Bookman Old Style" w:cs="Times New Roman"/>
          <w:lang w:bidi="en-US"/>
        </w:rPr>
        <w:t>Zał</w:t>
      </w:r>
      <w:r w:rsidRPr="00CE5F0B">
        <w:rPr>
          <w:rFonts w:ascii="Bookman Old Style" w:eastAsia="TimesNewRoman" w:hAnsi="Bookman Old Style" w:cs="Times New Roman"/>
          <w:lang w:bidi="en-US"/>
        </w:rPr>
        <w:t>ą</w:t>
      </w:r>
      <w:r w:rsidRPr="00CE5F0B">
        <w:rPr>
          <w:rFonts w:ascii="Bookman Old Style" w:eastAsia="Times New Roman" w:hAnsi="Bookman Old Style" w:cs="Times New Roman"/>
          <w:lang w:bidi="en-US"/>
        </w:rPr>
        <w:t>cznik nr 1 – O</w:t>
      </w:r>
      <w:r w:rsidRPr="00CE5F0B">
        <w:rPr>
          <w:rFonts w:ascii="Bookman Old Style" w:eastAsia="TimesNewRoman" w:hAnsi="Bookman Old Style" w:cs="Times New Roman"/>
          <w:lang w:bidi="en-US"/>
        </w:rPr>
        <w:t>ś</w:t>
      </w:r>
      <w:r w:rsidRPr="00CE5F0B">
        <w:rPr>
          <w:rFonts w:ascii="Bookman Old Style" w:eastAsia="Times New Roman" w:hAnsi="Bookman Old Style" w:cs="Times New Roman"/>
          <w:lang w:bidi="en-US"/>
        </w:rPr>
        <w:t>wiadczenie dotyczące przesłanek wykluczenia z postępowania –Załącznik nr 2 do SIWZ</w:t>
      </w:r>
    </w:p>
    <w:p w14:paraId="69F9B0E7" w14:textId="4473AD4A" w:rsidR="00C36517" w:rsidRPr="00654E59" w:rsidRDefault="00C36517" w:rsidP="00AA0C9F">
      <w:pPr>
        <w:pStyle w:val="Akapitzlist"/>
        <w:tabs>
          <w:tab w:val="left" w:pos="1843"/>
          <w:tab w:val="left" w:pos="25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lang w:bidi="en-US"/>
        </w:rPr>
      </w:pPr>
      <w:r w:rsidRPr="00202C0A">
        <w:rPr>
          <w:rFonts w:ascii="Bookman Old Style" w:eastAsia="Times New Roman" w:hAnsi="Bookman Old Style" w:cs="Times New Roman"/>
          <w:lang w:bidi="en-US"/>
        </w:rPr>
        <w:t xml:space="preserve">Załącznik nr 2 - </w:t>
      </w:r>
      <w:r w:rsidRPr="00BC79C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A0C9F">
        <w:rPr>
          <w:rFonts w:ascii="Bookman Old Style" w:eastAsia="Times New Roman" w:hAnsi="Bookman Old Style" w:cs="Times New Roman"/>
          <w:lang w:eastAsia="pl-PL"/>
        </w:rPr>
        <w:t xml:space="preserve">Opis </w:t>
      </w:r>
      <w:r w:rsidRPr="00BC79CE">
        <w:rPr>
          <w:rFonts w:ascii="Bookman Old Style" w:eastAsia="Times New Roman" w:hAnsi="Bookman Old Style" w:cs="Times New Roman"/>
          <w:lang w:eastAsia="pl-PL"/>
        </w:rPr>
        <w:t xml:space="preserve">rozwiązania równoważnego – Załącznik nr 4A do </w:t>
      </w:r>
      <w:r w:rsidRPr="00AA0C9F">
        <w:rPr>
          <w:lang w:eastAsia="pl-PL"/>
        </w:rPr>
        <w:t xml:space="preserve">SIWZ – jeżeli </w:t>
      </w:r>
      <w:r w:rsidR="008E3B31" w:rsidRPr="00AA0C9F">
        <w:rPr>
          <w:lang w:eastAsia="pl-PL"/>
        </w:rPr>
        <w:t>Wykonawca oferuje rozwiązanie równoważne—</w:t>
      </w:r>
    </w:p>
    <w:p w14:paraId="2B046E81" w14:textId="77777777" w:rsidR="00C72546" w:rsidRDefault="00C72546" w:rsidP="00C72546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64100382" w14:textId="77777777" w:rsidR="00C72546" w:rsidRDefault="00C72546" w:rsidP="00C72546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5563785A" w14:textId="77777777" w:rsidR="002B399F" w:rsidRPr="00572478" w:rsidRDefault="002B399F" w:rsidP="00C72546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640D04A3" w14:textId="77777777" w:rsidR="00C72546" w:rsidRPr="00572478" w:rsidRDefault="00C72546" w:rsidP="00C72546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t>………………..............................................................</w:t>
      </w:r>
    </w:p>
    <w:p w14:paraId="6277C94A" w14:textId="77777777" w:rsidR="00C72546" w:rsidRPr="00615B5D" w:rsidRDefault="00C72546" w:rsidP="00C72546">
      <w:pPr>
        <w:spacing w:after="0" w:line="240" w:lineRule="auto"/>
        <w:jc w:val="right"/>
        <w:rPr>
          <w:rFonts w:ascii="Bookman Old Style" w:hAnsi="Bookman Old Style" w:cs="Times New Roman"/>
          <w:i/>
          <w:sz w:val="16"/>
          <w:szCs w:val="16"/>
        </w:rPr>
      </w:pPr>
      <w:r w:rsidRPr="00615B5D">
        <w:rPr>
          <w:rFonts w:ascii="Bookman Old Style" w:eastAsia="Times New Roman" w:hAnsi="Bookman Old Style" w:cs="Times New Roman"/>
          <w:i/>
          <w:sz w:val="16"/>
          <w:szCs w:val="16"/>
          <w:lang w:bidi="en-US"/>
        </w:rPr>
        <w:t>(data, imi</w:t>
      </w:r>
      <w:r w:rsidRPr="00615B5D">
        <w:rPr>
          <w:rFonts w:ascii="Bookman Old Style" w:eastAsia="TimesNewRoman" w:hAnsi="Bookman Old Style" w:cs="Times New Roman"/>
          <w:i/>
          <w:sz w:val="16"/>
          <w:szCs w:val="16"/>
          <w:lang w:bidi="en-US"/>
        </w:rPr>
        <w:t xml:space="preserve">ę </w:t>
      </w:r>
      <w:r w:rsidRPr="00615B5D">
        <w:rPr>
          <w:rFonts w:ascii="Bookman Old Style" w:eastAsia="Times New Roman" w:hAnsi="Bookman Old Style" w:cs="Times New Roman"/>
          <w:i/>
          <w:sz w:val="16"/>
          <w:szCs w:val="16"/>
          <w:lang w:bidi="en-US"/>
        </w:rPr>
        <w:t>i nazwisko oraz podpis upoważnionego przedstawiciela Wykonawcy)</w:t>
      </w:r>
    </w:p>
    <w:p w14:paraId="28720130" w14:textId="77777777" w:rsidR="00C72546" w:rsidRPr="00572478" w:rsidRDefault="00C72546" w:rsidP="00C72546">
      <w:pPr>
        <w:tabs>
          <w:tab w:val="center" w:pos="1205"/>
          <w:tab w:val="center" w:pos="5383"/>
        </w:tabs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</w:p>
    <w:p w14:paraId="38A45818" w14:textId="77777777" w:rsidR="00AA1516" w:rsidRPr="00572478" w:rsidRDefault="00AA1516" w:rsidP="00CE5F0B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14:paraId="13D45967" w14:textId="77777777" w:rsidR="00D718C5" w:rsidRPr="00572478" w:rsidRDefault="00CD66AB" w:rsidP="00E61327">
      <w:pPr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br w:type="page"/>
      </w:r>
      <w:r w:rsidR="00D718C5" w:rsidRPr="00572478">
        <w:rPr>
          <w:rFonts w:ascii="Bookman Old Style" w:eastAsia="Times New Roman" w:hAnsi="Bookman Old Style" w:cs="Times New Roman"/>
          <w:lang w:bidi="en-US"/>
        </w:rPr>
        <w:lastRenderedPageBreak/>
        <w:t xml:space="preserve">Załącznik nr </w:t>
      </w:r>
      <w:r w:rsidR="00587614" w:rsidRPr="00572478">
        <w:rPr>
          <w:rFonts w:ascii="Bookman Old Style" w:eastAsia="Times New Roman" w:hAnsi="Bookman Old Style" w:cs="Times New Roman"/>
          <w:lang w:bidi="en-US"/>
        </w:rPr>
        <w:t xml:space="preserve">2 </w:t>
      </w:r>
      <w:r w:rsidR="00D718C5" w:rsidRPr="00572478">
        <w:rPr>
          <w:rFonts w:ascii="Bookman Old Style" w:eastAsia="Times New Roman" w:hAnsi="Bookman Old Style" w:cs="Times New Roman"/>
          <w:lang w:bidi="en-US"/>
        </w:rPr>
        <w:t>do SIWZ</w:t>
      </w:r>
    </w:p>
    <w:p w14:paraId="54767F3C" w14:textId="77777777" w:rsidR="00941D4B" w:rsidRPr="00572478" w:rsidRDefault="00941D4B" w:rsidP="00BD30A9">
      <w:pPr>
        <w:spacing w:after="0" w:line="240" w:lineRule="auto"/>
        <w:ind w:left="3540" w:firstLine="708"/>
        <w:jc w:val="both"/>
        <w:rPr>
          <w:rFonts w:ascii="Bookman Old Style" w:hAnsi="Bookman Old Style" w:cs="Times New Roman"/>
          <w:b/>
        </w:rPr>
      </w:pPr>
    </w:p>
    <w:p w14:paraId="60FC1130" w14:textId="77777777" w:rsidR="00D718C5" w:rsidRPr="00572478" w:rsidRDefault="00D718C5" w:rsidP="00BD30A9">
      <w:pPr>
        <w:spacing w:after="0" w:line="240" w:lineRule="auto"/>
        <w:ind w:left="3540" w:firstLine="708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Zamawiający:</w:t>
      </w:r>
    </w:p>
    <w:p w14:paraId="412C49F6" w14:textId="77777777" w:rsidR="00D718C5" w:rsidRPr="00572478" w:rsidRDefault="00D718C5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5B1E2EF1" w14:textId="77777777" w:rsidR="00D718C5" w:rsidRPr="00572478" w:rsidRDefault="00D718C5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2FFBC5D1" w14:textId="77777777" w:rsidR="00D718C5" w:rsidRPr="00572478" w:rsidRDefault="00D718C5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68E0BCD6" w14:textId="77777777" w:rsidR="00D718C5" w:rsidRPr="00572478" w:rsidRDefault="00D718C5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10B95CC0" w14:textId="77777777" w:rsidR="00941D4B" w:rsidRPr="00572478" w:rsidRDefault="00D718C5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  <w:r w:rsidRPr="00572478">
        <w:rPr>
          <w:rFonts w:ascii="Bookman Old Style" w:eastAsia="Times New Roman" w:hAnsi="Bookman Old Style" w:cs="Times New Roman"/>
          <w:lang w:val="en-US" w:bidi="en-US"/>
        </w:rPr>
        <w:t xml:space="preserve">, </w:t>
      </w:r>
      <w:r w:rsidR="00941D4B" w:rsidRPr="00572478">
        <w:rPr>
          <w:rFonts w:ascii="Bookman Old Style" w:eastAsia="Times New Roman" w:hAnsi="Bookman Old Style" w:cs="Times New Roman"/>
          <w:lang w:val="en-US" w:eastAsia="pl-PL"/>
        </w:rPr>
        <w:t>adres e-mail:</w:t>
      </w:r>
      <w:r w:rsidR="00941D4B" w:rsidRPr="00572478">
        <w:rPr>
          <w:rFonts w:ascii="Bookman Old Style" w:eastAsia="Times New Roman" w:hAnsi="Bookman Old Style" w:cs="Times New Roman"/>
          <w:spacing w:val="-10"/>
          <w:lang w:val="en-US" w:bidi="en-US"/>
        </w:rPr>
        <w:t xml:space="preserve"> </w:t>
      </w:r>
      <w:r w:rsidR="00941D4B" w:rsidRPr="00572478">
        <w:rPr>
          <w:rFonts w:ascii="Bookman Old Style" w:hAnsi="Bookman Old Style" w:cs="Times New Roman"/>
          <w:b/>
          <w:lang w:val="en-US"/>
        </w:rPr>
        <w:t>zp@pan.pl</w:t>
      </w:r>
    </w:p>
    <w:p w14:paraId="3227E0A8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Wykonawca:</w:t>
      </w:r>
    </w:p>
    <w:p w14:paraId="3EE25BA2" w14:textId="77777777" w:rsidR="00D718C5" w:rsidRPr="00572478" w:rsidRDefault="00D718C5" w:rsidP="00BD30A9">
      <w:pPr>
        <w:spacing w:after="0" w:line="240" w:lineRule="auto"/>
        <w:ind w:right="5954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</w:t>
      </w:r>
    </w:p>
    <w:p w14:paraId="0CE21E16" w14:textId="77777777" w:rsidR="00D718C5" w:rsidRPr="00572478" w:rsidRDefault="00D718C5" w:rsidP="00BD30A9">
      <w:pPr>
        <w:spacing w:after="0" w:line="240" w:lineRule="auto"/>
        <w:ind w:right="5953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(pełna nazwa/firma, adres, w zależności od podmiotu: NIP/PESEL, KRS/CEiDG)</w:t>
      </w:r>
    </w:p>
    <w:p w14:paraId="59A8E95D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u w:val="single"/>
        </w:rPr>
      </w:pPr>
      <w:r w:rsidRPr="00572478">
        <w:rPr>
          <w:rFonts w:ascii="Bookman Old Style" w:hAnsi="Bookman Old Style" w:cs="Times New Roman"/>
          <w:u w:val="single"/>
        </w:rPr>
        <w:t>reprezentowany przez:</w:t>
      </w:r>
    </w:p>
    <w:p w14:paraId="400D778A" w14:textId="77777777" w:rsidR="00E77E68" w:rsidRPr="00572478" w:rsidRDefault="00D718C5" w:rsidP="00BD30A9">
      <w:pPr>
        <w:spacing w:after="0" w:line="240" w:lineRule="auto"/>
        <w:ind w:right="5954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</w:t>
      </w:r>
    </w:p>
    <w:p w14:paraId="5FAFD268" w14:textId="77777777" w:rsidR="00D718C5" w:rsidRPr="00572478" w:rsidRDefault="00D718C5" w:rsidP="00BD30A9">
      <w:pPr>
        <w:spacing w:after="0" w:line="240" w:lineRule="auto"/>
        <w:ind w:right="5953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(imię, nazwisko, stanowisko</w:t>
      </w:r>
      <w:r w:rsidR="00E77E68" w:rsidRPr="00572478">
        <w:rPr>
          <w:rFonts w:ascii="Bookman Old Style" w:hAnsi="Bookman Old Style" w:cs="Times New Roman"/>
          <w:i/>
        </w:rPr>
        <w:t xml:space="preserve"> </w:t>
      </w:r>
      <w:r w:rsidRPr="00572478">
        <w:rPr>
          <w:rFonts w:ascii="Bookman Old Style" w:hAnsi="Bookman Old Style" w:cs="Times New Roman"/>
          <w:i/>
        </w:rPr>
        <w:t>/</w:t>
      </w:r>
      <w:r w:rsidR="00E77E68" w:rsidRPr="00572478">
        <w:rPr>
          <w:rFonts w:ascii="Bookman Old Style" w:hAnsi="Bookman Old Style" w:cs="Times New Roman"/>
          <w:i/>
        </w:rPr>
        <w:t xml:space="preserve"> </w:t>
      </w:r>
      <w:r w:rsidRPr="00572478">
        <w:rPr>
          <w:rFonts w:ascii="Bookman Old Style" w:hAnsi="Bookman Old Style" w:cs="Times New Roman"/>
          <w:i/>
        </w:rPr>
        <w:t>podstawa do reprezentacji)</w:t>
      </w:r>
    </w:p>
    <w:p w14:paraId="7727C17C" w14:textId="77777777" w:rsidR="00BD30A9" w:rsidRPr="00572478" w:rsidRDefault="00BD30A9" w:rsidP="00BD30A9">
      <w:pPr>
        <w:spacing w:after="0" w:line="240" w:lineRule="auto"/>
        <w:ind w:right="5953"/>
        <w:jc w:val="both"/>
        <w:rPr>
          <w:rFonts w:ascii="Bookman Old Style" w:hAnsi="Bookman Old Style" w:cs="Times New Roman"/>
          <w:i/>
        </w:rPr>
      </w:pPr>
    </w:p>
    <w:p w14:paraId="4B36ACDB" w14:textId="77777777" w:rsidR="00D718C5" w:rsidRPr="00572478" w:rsidRDefault="00D718C5" w:rsidP="00BD30A9">
      <w:pPr>
        <w:spacing w:after="0" w:line="240" w:lineRule="auto"/>
        <w:jc w:val="center"/>
        <w:rPr>
          <w:rFonts w:ascii="Bookman Old Style" w:hAnsi="Bookman Old Style" w:cs="Times New Roman"/>
          <w:b/>
          <w:u w:val="single"/>
        </w:rPr>
      </w:pPr>
      <w:r w:rsidRPr="00572478">
        <w:rPr>
          <w:rFonts w:ascii="Bookman Old Style" w:hAnsi="Bookman Old Style" w:cs="Times New Roman"/>
          <w:b/>
          <w:u w:val="single"/>
        </w:rPr>
        <w:t>Oświadczenie wykonawcy</w:t>
      </w:r>
    </w:p>
    <w:p w14:paraId="0B921C50" w14:textId="77777777" w:rsidR="00D718C5" w:rsidRPr="00572478" w:rsidRDefault="00D718C5" w:rsidP="00BD30A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składane na podstawie art. 25a ust. 1 ustawy z dnia 29 stycznia 2004 r.</w:t>
      </w:r>
    </w:p>
    <w:p w14:paraId="7F54D8DD" w14:textId="77777777" w:rsidR="00D718C5" w:rsidRPr="00572478" w:rsidRDefault="00D718C5" w:rsidP="00BD30A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Prawo zamówień publicznych (dalej jako: ustawa Pzp),</w:t>
      </w:r>
    </w:p>
    <w:p w14:paraId="75109224" w14:textId="77777777" w:rsidR="00D718C5" w:rsidRPr="00572478" w:rsidRDefault="00D718C5" w:rsidP="00BD30A9">
      <w:pPr>
        <w:spacing w:after="0" w:line="240" w:lineRule="auto"/>
        <w:jc w:val="center"/>
        <w:rPr>
          <w:rFonts w:ascii="Bookman Old Style" w:hAnsi="Bookman Old Style" w:cs="Times New Roman"/>
          <w:b/>
          <w:u w:val="single"/>
        </w:rPr>
      </w:pPr>
      <w:r w:rsidRPr="00572478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14:paraId="17C352A9" w14:textId="77777777" w:rsidR="00D718C5" w:rsidRPr="00572478" w:rsidRDefault="00D718C5" w:rsidP="00BD30A9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B46E04E" w14:textId="6BD12B1D" w:rsidR="00D718C5" w:rsidRPr="00572478" w:rsidRDefault="00D718C5" w:rsidP="00BD30A9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Na potrzeby postępowania o udzielenie zamówienia publicznego </w:t>
      </w:r>
      <w:r w:rsidR="00B03B06" w:rsidRPr="00572478">
        <w:rPr>
          <w:rFonts w:ascii="Bookman Old Style" w:eastAsia="Times New Roman" w:hAnsi="Bookman Old Style" w:cs="Times New Roman"/>
          <w:lang w:eastAsia="pl-PL"/>
        </w:rPr>
        <w:t>pn:</w:t>
      </w:r>
      <w:r w:rsidR="00B03B06" w:rsidRPr="00572478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B03B06" w:rsidRPr="00572478">
        <w:rPr>
          <w:rFonts w:ascii="Bookman Old Style" w:hAnsi="Bookman Old Style" w:cs="Times New Roman"/>
          <w:b/>
        </w:rPr>
        <w:t>„</w:t>
      </w:r>
      <w:r w:rsidR="007067B6" w:rsidRPr="008D35F6">
        <w:rPr>
          <w:rFonts w:ascii="Bookman Old Style" w:hAnsi="Bookman Old Style" w:cs="Times New Roman"/>
          <w:b/>
        </w:rPr>
        <w:t xml:space="preserve">Dostawa </w:t>
      </w:r>
      <w:r w:rsidR="007067B6">
        <w:rPr>
          <w:rFonts w:ascii="Bookman Old Style" w:hAnsi="Bookman Old Style" w:cs="Times New Roman"/>
          <w:b/>
        </w:rPr>
        <w:t xml:space="preserve">pakietu licencji wraz z zapewnieniem </w:t>
      </w:r>
      <w:r w:rsidR="007067B6" w:rsidRPr="00B94E75">
        <w:rPr>
          <w:rFonts w:ascii="Bookman Old Style" w:hAnsi="Bookman Old Style" w:cs="Times New Roman"/>
          <w:b/>
        </w:rPr>
        <w:t xml:space="preserve"> </w:t>
      </w:r>
      <w:r w:rsidR="007067B6" w:rsidRPr="00B94E75">
        <w:rPr>
          <w:rFonts w:ascii="Bookman Old Style" w:hAnsi="Bookman Old Style" w:cs="Times New Roman"/>
          <w:b/>
          <w:noProof/>
          <w:lang w:eastAsia="pl-PL"/>
        </w:rPr>
        <w:drawing>
          <wp:inline distT="0" distB="0" distL="0" distR="0" wp14:anchorId="54963BFC" wp14:editId="22880ABD">
            <wp:extent cx="4574" cy="13721"/>
            <wp:effectExtent l="0" t="0" r="0" b="0"/>
            <wp:docPr id="8" name="Picture 27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9" name="Picture 27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7B6" w:rsidRPr="00B94E75">
        <w:rPr>
          <w:rFonts w:ascii="Bookman Old Style" w:hAnsi="Bookman Old Style" w:cs="Times New Roman"/>
          <w:b/>
        </w:rPr>
        <w:t>gwarancji, wsparcia techniczne</w:t>
      </w:r>
      <w:r w:rsidR="007067B6">
        <w:rPr>
          <w:rFonts w:ascii="Bookman Old Style" w:hAnsi="Bookman Old Style" w:cs="Times New Roman"/>
          <w:b/>
        </w:rPr>
        <w:t>go</w:t>
      </w:r>
      <w:r w:rsidR="007067B6" w:rsidRPr="00B94E75">
        <w:rPr>
          <w:rFonts w:ascii="Bookman Old Style" w:hAnsi="Bookman Old Style" w:cs="Times New Roman"/>
          <w:b/>
        </w:rPr>
        <w:t xml:space="preserve"> oraz  możliwoś</w:t>
      </w:r>
      <w:r w:rsidR="00DD51E9">
        <w:rPr>
          <w:rFonts w:ascii="Bookman Old Style" w:hAnsi="Bookman Old Style" w:cs="Times New Roman"/>
          <w:b/>
        </w:rPr>
        <w:t>ci</w:t>
      </w:r>
      <w:r w:rsidR="007067B6" w:rsidRPr="00B94E75">
        <w:rPr>
          <w:rFonts w:ascii="Bookman Old Style" w:hAnsi="Bookman Old Style" w:cs="Times New Roman"/>
          <w:b/>
        </w:rPr>
        <w:t xml:space="preserve"> aktualizacji oprogramowania dla urządzeń typu UTM, AP</w:t>
      </w:r>
      <w:r w:rsidR="007067B6">
        <w:rPr>
          <w:rFonts w:ascii="Bookman Old Style" w:hAnsi="Bookman Old Style" w:cs="Times New Roman"/>
          <w:b/>
        </w:rPr>
        <w:t xml:space="preserve"> posiadanych przez Zamawiają</w:t>
      </w:r>
      <w:r w:rsidR="007067B6" w:rsidRPr="00B94E75">
        <w:rPr>
          <w:rFonts w:ascii="Bookman Old Style" w:hAnsi="Bookman Old Style" w:cs="Times New Roman"/>
          <w:b/>
        </w:rPr>
        <w:t>cego</w:t>
      </w:r>
      <w:r w:rsidR="00B03B06" w:rsidRPr="00572478">
        <w:rPr>
          <w:rFonts w:ascii="Bookman Old Style" w:hAnsi="Bookman Old Style" w:cs="Times New Roman"/>
          <w:b/>
        </w:rPr>
        <w:t>”</w:t>
      </w:r>
      <w:r w:rsidR="00CC61D1" w:rsidRPr="00572478">
        <w:rPr>
          <w:rFonts w:ascii="Bookman Old Style" w:hAnsi="Bookman Old Style" w:cs="Times New Roman"/>
          <w:b/>
        </w:rPr>
        <w:t xml:space="preserve"> </w:t>
      </w:r>
      <w:r w:rsidR="00B03B06" w:rsidRPr="00572478">
        <w:rPr>
          <w:rFonts w:ascii="Bookman Old Style" w:eastAsia="Times New Roman" w:hAnsi="Bookman Old Style" w:cs="Times New Roman"/>
          <w:lang w:eastAsia="pl-PL"/>
        </w:rPr>
        <w:t xml:space="preserve">– znak sprawy nr </w:t>
      </w:r>
      <w:r w:rsidR="005758B7">
        <w:rPr>
          <w:rFonts w:ascii="Bookman Old Style" w:eastAsia="Times New Roman" w:hAnsi="Bookman Old Style" w:cs="Times New Roman"/>
          <w:lang w:bidi="en-US"/>
        </w:rPr>
        <w:t>6/</w:t>
      </w:r>
      <w:r w:rsidR="00321F74">
        <w:rPr>
          <w:rFonts w:ascii="Bookman Old Style" w:eastAsia="Times New Roman" w:hAnsi="Bookman Old Style" w:cs="Times New Roman"/>
          <w:lang w:bidi="en-US"/>
        </w:rPr>
        <w:t>ZP/2018</w:t>
      </w:r>
      <w:r w:rsidR="00B03B06" w:rsidRPr="00572478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572478">
        <w:rPr>
          <w:rFonts w:ascii="Bookman Old Style" w:hAnsi="Bookman Old Style" w:cs="Times New Roman"/>
        </w:rPr>
        <w:t>oświadczam co następuje:</w:t>
      </w:r>
    </w:p>
    <w:p w14:paraId="2917F20B" w14:textId="77777777" w:rsidR="00BD30A9" w:rsidRPr="00572478" w:rsidRDefault="00BD30A9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6AD6471" w14:textId="77777777" w:rsidR="00D718C5" w:rsidRPr="00572478" w:rsidRDefault="00D718C5" w:rsidP="00BD30A9">
      <w:pPr>
        <w:shd w:val="clear" w:color="auto" w:fill="BFBFBF" w:themeFill="background1" w:themeFillShade="BF"/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OŚWIADCZENIA DOTYCZĄCE WYKONAWCY:</w:t>
      </w:r>
    </w:p>
    <w:p w14:paraId="14F311BA" w14:textId="77777777" w:rsidR="00D718C5" w:rsidRPr="00572478" w:rsidRDefault="00D718C5" w:rsidP="00BD30A9">
      <w:pPr>
        <w:pStyle w:val="Akapitzlist"/>
        <w:spacing w:after="0" w:line="240" w:lineRule="auto"/>
        <w:jc w:val="both"/>
        <w:rPr>
          <w:rFonts w:ascii="Bookman Old Style" w:hAnsi="Bookman Old Style" w:cs="Times New Roman"/>
        </w:rPr>
      </w:pPr>
    </w:p>
    <w:p w14:paraId="4BFBDBC5" w14:textId="77777777" w:rsidR="00D718C5" w:rsidRPr="00572478" w:rsidRDefault="00D718C5" w:rsidP="004E23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Oświadczam, że nie podlegam wykluczeniu z postępowania na podstawie art. 24 ust 1 pkt 12-2</w:t>
      </w:r>
      <w:r w:rsidR="00537F54">
        <w:rPr>
          <w:rFonts w:ascii="Bookman Old Style" w:hAnsi="Bookman Old Style" w:cs="Times New Roman"/>
        </w:rPr>
        <w:t>2</w:t>
      </w:r>
      <w:r w:rsidRPr="00572478">
        <w:rPr>
          <w:rFonts w:ascii="Bookman Old Style" w:hAnsi="Bookman Old Style" w:cs="Times New Roman"/>
        </w:rPr>
        <w:t xml:space="preserve"> ustawy Pzp.</w:t>
      </w:r>
    </w:p>
    <w:p w14:paraId="182AEE2F" w14:textId="77777777" w:rsidR="00DB73A2" w:rsidRPr="00572478" w:rsidRDefault="00DB73A2" w:rsidP="00BD30A9">
      <w:pPr>
        <w:pStyle w:val="Akapitzlist"/>
        <w:spacing w:after="0" w:line="240" w:lineRule="auto"/>
        <w:ind w:left="426"/>
        <w:jc w:val="both"/>
        <w:rPr>
          <w:rFonts w:ascii="Bookman Old Style" w:hAnsi="Bookman Old Style" w:cs="Times New Roman"/>
        </w:rPr>
      </w:pPr>
    </w:p>
    <w:p w14:paraId="42003DD7" w14:textId="77777777" w:rsidR="00F74F35" w:rsidRPr="00572478" w:rsidRDefault="00F74F35" w:rsidP="00BD30A9">
      <w:pPr>
        <w:pStyle w:val="Akapitzlist"/>
        <w:spacing w:after="0" w:line="240" w:lineRule="auto"/>
        <w:ind w:left="426"/>
        <w:jc w:val="both"/>
        <w:rPr>
          <w:rFonts w:ascii="Bookman Old Style" w:hAnsi="Bookman Old Style" w:cs="Times New Roman"/>
        </w:rPr>
      </w:pPr>
    </w:p>
    <w:p w14:paraId="1E5146DC" w14:textId="77777777" w:rsidR="00F74F35" w:rsidRPr="00572478" w:rsidRDefault="00F74F35" w:rsidP="00BD30A9">
      <w:pPr>
        <w:pStyle w:val="Akapitzlist"/>
        <w:spacing w:after="0" w:line="240" w:lineRule="auto"/>
        <w:ind w:left="426"/>
        <w:jc w:val="both"/>
        <w:rPr>
          <w:rFonts w:ascii="Bookman Old Style" w:hAnsi="Bookman Old Style" w:cs="Times New Roman"/>
        </w:rPr>
      </w:pPr>
    </w:p>
    <w:p w14:paraId="2F183306" w14:textId="77777777" w:rsidR="00E77E68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…………….……. </w:t>
      </w:r>
      <w:r w:rsidRPr="00572478">
        <w:rPr>
          <w:rFonts w:ascii="Bookman Old Style" w:hAnsi="Bookman Old Style" w:cs="Times New Roman"/>
          <w:i/>
        </w:rPr>
        <w:t xml:space="preserve">(miejscowość), </w:t>
      </w:r>
      <w:r w:rsidRPr="00572478">
        <w:rPr>
          <w:rFonts w:ascii="Bookman Old Style" w:hAnsi="Bookman Old Style" w:cs="Times New Roman"/>
        </w:rPr>
        <w:t xml:space="preserve">dnia ………….……. r. </w:t>
      </w:r>
    </w:p>
    <w:p w14:paraId="4E6A437F" w14:textId="77777777" w:rsidR="00DB73A2" w:rsidRPr="00572478" w:rsidRDefault="00DB73A2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DAC4291" w14:textId="77777777" w:rsidR="00D718C5" w:rsidRPr="00572478" w:rsidRDefault="00D718C5" w:rsidP="00BD30A9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…………………………………………</w:t>
      </w:r>
    </w:p>
    <w:p w14:paraId="34828FF1" w14:textId="77777777" w:rsidR="00D718C5" w:rsidRPr="00572478" w:rsidRDefault="00D718C5" w:rsidP="00BD30A9">
      <w:pPr>
        <w:spacing w:after="0" w:line="240" w:lineRule="auto"/>
        <w:ind w:left="5529" w:firstLine="6"/>
        <w:jc w:val="center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(podpis)</w:t>
      </w:r>
    </w:p>
    <w:p w14:paraId="0FD8CD2C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Oświadczam, że zachodzą w stosunku do mnie podstawy wykluczenia z postępowania na podstawie art. …………. ustawy Pzp </w:t>
      </w:r>
      <w:r w:rsidRPr="00572478">
        <w:rPr>
          <w:rFonts w:ascii="Bookman Old Style" w:hAnsi="Bookman Old Style" w:cs="Times New Roman"/>
          <w:i/>
        </w:rPr>
        <w:t>(podać mającą zastosowanie podstawę wykluczenia spośród wymienionych w art. 24 ust. 1 pkt 13-14, 16-20 ustawy Pzp).</w:t>
      </w:r>
      <w:r w:rsidRPr="00572478">
        <w:rPr>
          <w:rFonts w:ascii="Bookman Old Style" w:hAnsi="Bookman Old Style" w:cs="Times New Roman"/>
        </w:rPr>
        <w:t xml:space="preserve"> Jednocześnie oświadczam, że w związku z ww. okolicznością, na podstawie art. 24 ust. 8 ustawy Pzp podjąłem następujące środki naprawcze: </w:t>
      </w:r>
    </w:p>
    <w:p w14:paraId="0B43C271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……………………………………………………………………………………………………………</w:t>
      </w:r>
    </w:p>
    <w:p w14:paraId="41871808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6B1C079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…………….……. </w:t>
      </w:r>
      <w:r w:rsidRPr="00572478">
        <w:rPr>
          <w:rFonts w:ascii="Bookman Old Style" w:hAnsi="Bookman Old Style" w:cs="Times New Roman"/>
          <w:i/>
        </w:rPr>
        <w:t xml:space="preserve">(miejscowość), </w:t>
      </w:r>
      <w:r w:rsidRPr="00572478">
        <w:rPr>
          <w:rFonts w:ascii="Bookman Old Style" w:hAnsi="Bookman Old Style" w:cs="Times New Roman"/>
        </w:rPr>
        <w:t xml:space="preserve">dnia …………………. r. </w:t>
      </w:r>
    </w:p>
    <w:p w14:paraId="1C31CC6F" w14:textId="77777777" w:rsidR="00EA443F" w:rsidRPr="00572478" w:rsidRDefault="00EA443F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D7C7625" w14:textId="77777777" w:rsidR="00EA443F" w:rsidRPr="00572478" w:rsidRDefault="00EA443F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ACD4FA4" w14:textId="77777777" w:rsidR="00D718C5" w:rsidRPr="00572478" w:rsidRDefault="00D718C5" w:rsidP="00BD30A9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…………………………………………</w:t>
      </w:r>
    </w:p>
    <w:p w14:paraId="61753D7D" w14:textId="77777777" w:rsidR="00D718C5" w:rsidRPr="00572478" w:rsidRDefault="00D718C5" w:rsidP="00BD30A9">
      <w:pPr>
        <w:spacing w:after="0" w:line="240" w:lineRule="auto"/>
        <w:ind w:left="5529" w:firstLine="6"/>
        <w:jc w:val="center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(podpis)</w:t>
      </w:r>
    </w:p>
    <w:p w14:paraId="69C4C870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14:paraId="3D4A5D56" w14:textId="77777777" w:rsidR="00EA443F" w:rsidRPr="00572478" w:rsidRDefault="00EA443F" w:rsidP="00BD30A9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14:paraId="68EB6E40" w14:textId="77777777" w:rsidR="00D718C5" w:rsidRPr="00572478" w:rsidRDefault="00D718C5" w:rsidP="00BD30A9">
      <w:pPr>
        <w:shd w:val="clear" w:color="auto" w:fill="BFBFBF" w:themeFill="background1" w:themeFillShade="BF"/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lastRenderedPageBreak/>
        <w:t>OŚWIADCZENIE DOTYCZĄCE PODMIOTU, NA KTÓREGO ZASOBY POWOŁUJE SIĘ WYKONAWCA:</w:t>
      </w:r>
    </w:p>
    <w:p w14:paraId="2AF18E6E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14:paraId="0FF1CB22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Oświadczam, że następujący/e podmiot/y, na którego/ych zasoby powołuję się </w:t>
      </w:r>
      <w:r w:rsidR="00BD30A9" w:rsidRPr="00572478">
        <w:rPr>
          <w:rFonts w:ascii="Bookman Old Style" w:hAnsi="Bookman Old Style" w:cs="Times New Roman"/>
        </w:rPr>
        <w:t>w niniejszym postępowaniu, tj.:</w:t>
      </w:r>
    </w:p>
    <w:p w14:paraId="4A0AA188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</w:rPr>
        <w:t xml:space="preserve">………………………………………………………………..……….………………………………… </w:t>
      </w:r>
      <w:r w:rsidRPr="00572478">
        <w:rPr>
          <w:rFonts w:ascii="Bookman Old Style" w:hAnsi="Bookman Old Style" w:cs="Times New Roman"/>
          <w:i/>
        </w:rPr>
        <w:t xml:space="preserve">(podać pełną nazwę/firmę, adres, a także w zależności od podmiotu: NIP/PESEL, KRS/CEiDG) </w:t>
      </w:r>
      <w:r w:rsidRPr="00572478">
        <w:rPr>
          <w:rFonts w:ascii="Bookman Old Style" w:hAnsi="Bookman Old Style" w:cs="Times New Roman"/>
        </w:rPr>
        <w:t>nie podlega/ją wykluczeniu z postępowania o udzielenie zamówienia.</w:t>
      </w:r>
    </w:p>
    <w:p w14:paraId="14E3B181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E1D6632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…………….……. </w:t>
      </w:r>
      <w:r w:rsidRPr="00572478">
        <w:rPr>
          <w:rFonts w:ascii="Bookman Old Style" w:hAnsi="Bookman Old Style" w:cs="Times New Roman"/>
          <w:i/>
        </w:rPr>
        <w:t xml:space="preserve">(miejscowość), </w:t>
      </w:r>
      <w:r w:rsidRPr="00572478">
        <w:rPr>
          <w:rFonts w:ascii="Bookman Old Style" w:hAnsi="Bookman Old Style" w:cs="Times New Roman"/>
        </w:rPr>
        <w:t xml:space="preserve">dnia …………………. r. </w:t>
      </w:r>
    </w:p>
    <w:p w14:paraId="48E67F2E" w14:textId="77777777" w:rsidR="00952C40" w:rsidRPr="00572478" w:rsidRDefault="00952C40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DA9DAA8" w14:textId="77777777" w:rsidR="00D718C5" w:rsidRPr="00572478" w:rsidRDefault="00D718C5" w:rsidP="00BD30A9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…………………………………………</w:t>
      </w:r>
    </w:p>
    <w:p w14:paraId="08363BCC" w14:textId="77777777" w:rsidR="00D718C5" w:rsidRPr="00572478" w:rsidRDefault="00D718C5" w:rsidP="00BD30A9">
      <w:pPr>
        <w:spacing w:after="0" w:line="240" w:lineRule="auto"/>
        <w:ind w:left="5529" w:firstLine="6"/>
        <w:jc w:val="center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(podpis)</w:t>
      </w:r>
    </w:p>
    <w:p w14:paraId="23A0AFA4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14:paraId="667EF8B3" w14:textId="77777777" w:rsidR="00D718C5" w:rsidRPr="00572478" w:rsidRDefault="00D718C5" w:rsidP="00BD30A9">
      <w:pPr>
        <w:shd w:val="clear" w:color="auto" w:fill="BFBFBF" w:themeFill="background1" w:themeFillShade="BF"/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OŚWIADCZENIE DOTYCZĄCE PODWYKONAWCY NIEBĘDĄCEGO PODMIOTEM, NA KTÓREGO ZASOBY POWOŁUJE SIĘ WYKONAWCA:</w:t>
      </w:r>
    </w:p>
    <w:p w14:paraId="3017C7DD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14:paraId="1B5B4526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Oświadczam, że następujący/e podmiot/y, będący/e podwykonawcą/ami: </w:t>
      </w:r>
    </w:p>
    <w:p w14:paraId="177890CF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……………………………………………………………………………………………………..…… </w:t>
      </w:r>
      <w:r w:rsidRPr="00572478">
        <w:rPr>
          <w:rFonts w:ascii="Bookman Old Style" w:hAnsi="Bookman Old Style" w:cs="Times New Roman"/>
          <w:i/>
        </w:rPr>
        <w:t>(podać pełną nazwę/firmę, adres, a także w zależności od podmiotu: NIP/PESEL, KRS/CEiDG)</w:t>
      </w:r>
      <w:r w:rsidRPr="00572478">
        <w:rPr>
          <w:rFonts w:ascii="Bookman Old Style" w:hAnsi="Bookman Old Style" w:cs="Times New Roman"/>
        </w:rPr>
        <w:t>, nie podlega/ą wykluczeniu z postępowania o udzielenie zamówienia.</w:t>
      </w:r>
    </w:p>
    <w:p w14:paraId="07580C0D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7D300B3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…………….……. </w:t>
      </w:r>
      <w:r w:rsidRPr="00572478">
        <w:rPr>
          <w:rFonts w:ascii="Bookman Old Style" w:hAnsi="Bookman Old Style" w:cs="Times New Roman"/>
          <w:i/>
        </w:rPr>
        <w:t xml:space="preserve">(miejscowość), </w:t>
      </w:r>
      <w:r w:rsidRPr="00572478">
        <w:rPr>
          <w:rFonts w:ascii="Bookman Old Style" w:hAnsi="Bookman Old Style" w:cs="Times New Roman"/>
        </w:rPr>
        <w:t xml:space="preserve">dnia …………………. r. </w:t>
      </w:r>
    </w:p>
    <w:p w14:paraId="54CEB2C9" w14:textId="77777777" w:rsidR="00952C40" w:rsidRPr="00572478" w:rsidRDefault="00952C40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8ADA81B" w14:textId="77777777" w:rsidR="00D718C5" w:rsidRPr="00572478" w:rsidRDefault="00D718C5" w:rsidP="00BD30A9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…………………………………………</w:t>
      </w:r>
    </w:p>
    <w:p w14:paraId="5916DA8A" w14:textId="77777777" w:rsidR="00D718C5" w:rsidRPr="00572478" w:rsidRDefault="00D718C5" w:rsidP="00BD30A9">
      <w:pPr>
        <w:spacing w:after="0" w:line="240" w:lineRule="auto"/>
        <w:ind w:left="5529" w:firstLine="6"/>
        <w:jc w:val="center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(podpis)</w:t>
      </w:r>
    </w:p>
    <w:p w14:paraId="5CCACBF4" w14:textId="77777777" w:rsidR="00D718C5" w:rsidRPr="00572478" w:rsidRDefault="00D718C5" w:rsidP="00BD30A9">
      <w:pPr>
        <w:shd w:val="clear" w:color="auto" w:fill="BFBFBF" w:themeFill="background1" w:themeFillShade="BF"/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OŚWIADCZENIE DOTYCZĄCE PODANYCH INFORMACJI:</w:t>
      </w:r>
    </w:p>
    <w:p w14:paraId="6AFF3817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14:paraId="5C17AC23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339635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D161A6A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4001FF7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…………….……. </w:t>
      </w:r>
      <w:r w:rsidRPr="00572478">
        <w:rPr>
          <w:rFonts w:ascii="Bookman Old Style" w:hAnsi="Bookman Old Style" w:cs="Times New Roman"/>
          <w:i/>
        </w:rPr>
        <w:t xml:space="preserve">(miejscowość), </w:t>
      </w:r>
      <w:r w:rsidRPr="00572478">
        <w:rPr>
          <w:rFonts w:ascii="Bookman Old Style" w:hAnsi="Bookman Old Style" w:cs="Times New Roman"/>
        </w:rPr>
        <w:t xml:space="preserve">dnia …………………. r. </w:t>
      </w:r>
    </w:p>
    <w:p w14:paraId="63D6F6D5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8C83ABF" w14:textId="77777777" w:rsidR="00D718C5" w:rsidRPr="00572478" w:rsidRDefault="00D718C5" w:rsidP="00BD30A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</w:r>
      <w:r w:rsidRPr="00572478">
        <w:rPr>
          <w:rFonts w:ascii="Bookman Old Style" w:hAnsi="Bookman Old Style" w:cs="Times New Roman"/>
        </w:rPr>
        <w:tab/>
        <w:t>…………………………………………</w:t>
      </w:r>
    </w:p>
    <w:p w14:paraId="44828468" w14:textId="77777777" w:rsidR="00D718C5" w:rsidRPr="00572478" w:rsidRDefault="00D718C5" w:rsidP="00BD30A9">
      <w:pPr>
        <w:spacing w:after="0" w:line="24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(podpis)</w:t>
      </w:r>
    </w:p>
    <w:p w14:paraId="5E1E6D82" w14:textId="77777777" w:rsidR="00F529BC" w:rsidRPr="00572478" w:rsidRDefault="00CD66AB" w:rsidP="00572478">
      <w:pPr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  <w:r w:rsidRPr="00572478">
        <w:rPr>
          <w:rFonts w:ascii="Bookman Old Style" w:eastAsia="Times New Roman" w:hAnsi="Bookman Old Style" w:cs="Times New Roman"/>
          <w:lang w:bidi="en-US"/>
        </w:rPr>
        <w:br w:type="page"/>
      </w:r>
      <w:r w:rsidR="00F529BC" w:rsidRPr="00572478">
        <w:rPr>
          <w:rFonts w:ascii="Bookman Old Style" w:eastAsia="Times New Roman" w:hAnsi="Bookman Old Style" w:cs="Times New Roman"/>
          <w:lang w:bidi="en-US"/>
        </w:rPr>
        <w:lastRenderedPageBreak/>
        <w:t xml:space="preserve">Załącznik nr </w:t>
      </w:r>
      <w:r w:rsidR="00587614" w:rsidRPr="00572478">
        <w:rPr>
          <w:rFonts w:ascii="Bookman Old Style" w:eastAsia="Times New Roman" w:hAnsi="Bookman Old Style" w:cs="Times New Roman"/>
          <w:lang w:bidi="en-US"/>
        </w:rPr>
        <w:t xml:space="preserve">3 </w:t>
      </w:r>
      <w:r w:rsidR="00F529BC" w:rsidRPr="00572478">
        <w:rPr>
          <w:rFonts w:ascii="Bookman Old Style" w:eastAsia="Times New Roman" w:hAnsi="Bookman Old Style" w:cs="Times New Roman"/>
          <w:lang w:bidi="en-US"/>
        </w:rPr>
        <w:t>do SIWZ</w:t>
      </w:r>
    </w:p>
    <w:p w14:paraId="505C0B5D" w14:textId="77777777" w:rsidR="00F529BC" w:rsidRPr="00572478" w:rsidRDefault="00F529BC" w:rsidP="00BD30A9">
      <w:pPr>
        <w:spacing w:after="0" w:line="240" w:lineRule="auto"/>
        <w:ind w:left="3540" w:firstLine="708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Zamawiający:</w:t>
      </w:r>
    </w:p>
    <w:p w14:paraId="762CC147" w14:textId="77777777" w:rsidR="00F529BC" w:rsidRPr="00572478" w:rsidRDefault="00F529BC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</w:t>
      </w:r>
    </w:p>
    <w:p w14:paraId="2DFFC079" w14:textId="77777777" w:rsidR="00F529BC" w:rsidRPr="00572478" w:rsidRDefault="00F529BC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8"/>
          <w:lang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bidi="en-US"/>
        </w:rPr>
        <w:t>Plac Defilad 1, 00-901 Warszawa</w:t>
      </w:r>
    </w:p>
    <w:p w14:paraId="4787A937" w14:textId="77777777" w:rsidR="00F529BC" w:rsidRPr="00572478" w:rsidRDefault="00F529BC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8"/>
          <w:lang w:val="en-US" w:bidi="en-US"/>
        </w:rPr>
        <w:t>www.pan.pl</w:t>
      </w:r>
    </w:p>
    <w:p w14:paraId="3A7372DB" w14:textId="77777777" w:rsidR="00F529BC" w:rsidRPr="00572478" w:rsidRDefault="00F529BC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NIP: 5251575083, REGON: 000325713</w:t>
      </w:r>
    </w:p>
    <w:p w14:paraId="7A0A0728" w14:textId="77777777" w:rsidR="00183C1A" w:rsidRPr="00572478" w:rsidRDefault="00F529BC" w:rsidP="00183C1A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  <w:r w:rsidRPr="00572478">
        <w:rPr>
          <w:rFonts w:ascii="Bookman Old Style" w:eastAsia="Times New Roman" w:hAnsi="Bookman Old Style" w:cs="Times New Roman"/>
          <w:spacing w:val="-9"/>
          <w:lang w:val="en-US" w:bidi="en-US"/>
        </w:rPr>
        <w:t>Tel.: (22) 826 37 76</w:t>
      </w:r>
      <w:r w:rsidRPr="00572478">
        <w:rPr>
          <w:rFonts w:ascii="Bookman Old Style" w:eastAsia="Times New Roman" w:hAnsi="Bookman Old Style" w:cs="Times New Roman"/>
          <w:lang w:val="en-US" w:bidi="en-US"/>
        </w:rPr>
        <w:t xml:space="preserve">, </w:t>
      </w:r>
      <w:r w:rsidR="00183C1A" w:rsidRPr="00572478">
        <w:rPr>
          <w:rFonts w:ascii="Bookman Old Style" w:eastAsia="Times New Roman" w:hAnsi="Bookman Old Style" w:cs="Times New Roman"/>
          <w:lang w:val="en-US" w:eastAsia="pl-PL"/>
        </w:rPr>
        <w:t>adres e-mail:</w:t>
      </w:r>
      <w:r w:rsidR="00183C1A" w:rsidRPr="00572478">
        <w:rPr>
          <w:rFonts w:ascii="Bookman Old Style" w:eastAsia="Times New Roman" w:hAnsi="Bookman Old Style" w:cs="Times New Roman"/>
          <w:spacing w:val="-10"/>
          <w:lang w:val="en-US" w:bidi="en-US"/>
        </w:rPr>
        <w:t xml:space="preserve"> </w:t>
      </w:r>
      <w:r w:rsidR="00183C1A" w:rsidRPr="00572478">
        <w:rPr>
          <w:rFonts w:ascii="Bookman Old Style" w:hAnsi="Bookman Old Style" w:cs="Times New Roman"/>
          <w:b/>
          <w:lang w:val="en-US"/>
        </w:rPr>
        <w:t>zp@pan.pl</w:t>
      </w:r>
    </w:p>
    <w:p w14:paraId="6DC1944C" w14:textId="77777777" w:rsidR="00183C1A" w:rsidRPr="00572478" w:rsidRDefault="00183C1A" w:rsidP="00BD30A9">
      <w:pPr>
        <w:spacing w:after="0" w:line="240" w:lineRule="auto"/>
        <w:ind w:firstLine="4253"/>
        <w:jc w:val="both"/>
        <w:rPr>
          <w:rFonts w:ascii="Bookman Old Style" w:eastAsia="Times New Roman" w:hAnsi="Bookman Old Style" w:cs="Times New Roman"/>
          <w:lang w:val="en-US" w:bidi="en-US"/>
        </w:rPr>
      </w:pPr>
    </w:p>
    <w:p w14:paraId="366310BC" w14:textId="77777777" w:rsidR="00F529BC" w:rsidRPr="00572478" w:rsidRDefault="00F529BC" w:rsidP="00BD30A9">
      <w:pPr>
        <w:spacing w:after="0" w:line="240" w:lineRule="auto"/>
        <w:jc w:val="both"/>
        <w:rPr>
          <w:rFonts w:ascii="Bookman Old Style" w:hAnsi="Bookman Old Style" w:cs="Times New Roman"/>
          <w:b/>
          <w:lang w:val="en-US"/>
        </w:rPr>
      </w:pPr>
    </w:p>
    <w:p w14:paraId="1185D025" w14:textId="77777777" w:rsidR="00F529BC" w:rsidRPr="00572478" w:rsidRDefault="00F529BC" w:rsidP="00BD30A9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72478">
        <w:rPr>
          <w:rFonts w:ascii="Bookman Old Style" w:hAnsi="Bookman Old Style" w:cs="Times New Roman"/>
          <w:b/>
        </w:rPr>
        <w:t>Wykonawca:</w:t>
      </w:r>
    </w:p>
    <w:p w14:paraId="558ED8BB" w14:textId="77777777" w:rsidR="00F529BC" w:rsidRPr="00572478" w:rsidRDefault="00F529BC" w:rsidP="00BD30A9">
      <w:pPr>
        <w:spacing w:after="0" w:line="240" w:lineRule="auto"/>
        <w:ind w:right="5954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</w:t>
      </w:r>
    </w:p>
    <w:p w14:paraId="641D6E19" w14:textId="77777777" w:rsidR="00F529BC" w:rsidRPr="00572478" w:rsidRDefault="00F529BC" w:rsidP="00BD30A9">
      <w:pPr>
        <w:spacing w:after="0" w:line="240" w:lineRule="auto"/>
        <w:ind w:right="5953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(pełna nazwa/firma, adres, w zależności od podmiotu: NIP/PESEL, KRS/CEiDG)</w:t>
      </w:r>
    </w:p>
    <w:p w14:paraId="5815B210" w14:textId="77777777" w:rsidR="00F529BC" w:rsidRPr="00572478" w:rsidRDefault="00F529BC" w:rsidP="00BD30A9">
      <w:pPr>
        <w:spacing w:after="0" w:line="240" w:lineRule="auto"/>
        <w:jc w:val="both"/>
        <w:rPr>
          <w:rFonts w:ascii="Bookman Old Style" w:hAnsi="Bookman Old Style" w:cs="Times New Roman"/>
          <w:u w:val="single"/>
        </w:rPr>
      </w:pPr>
      <w:r w:rsidRPr="00572478">
        <w:rPr>
          <w:rFonts w:ascii="Bookman Old Style" w:hAnsi="Bookman Old Style" w:cs="Times New Roman"/>
          <w:u w:val="single"/>
        </w:rPr>
        <w:t>reprezentowany przez:</w:t>
      </w:r>
    </w:p>
    <w:p w14:paraId="535CE8C0" w14:textId="77777777" w:rsidR="00F529BC" w:rsidRPr="00572478" w:rsidRDefault="00F529BC" w:rsidP="00BD30A9">
      <w:pPr>
        <w:spacing w:after="0" w:line="240" w:lineRule="auto"/>
        <w:ind w:right="5954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……………………………………</w:t>
      </w:r>
    </w:p>
    <w:p w14:paraId="2E59FEE5" w14:textId="77777777" w:rsidR="00F529BC" w:rsidRPr="00572478" w:rsidRDefault="00F529BC" w:rsidP="00BD30A9">
      <w:pPr>
        <w:spacing w:after="0" w:line="240" w:lineRule="auto"/>
        <w:ind w:right="5953"/>
        <w:jc w:val="both"/>
        <w:rPr>
          <w:rFonts w:ascii="Bookman Old Style" w:hAnsi="Bookman Old Style" w:cs="Times New Roman"/>
          <w:i/>
        </w:rPr>
      </w:pPr>
      <w:r w:rsidRPr="00572478">
        <w:rPr>
          <w:rFonts w:ascii="Bookman Old Style" w:hAnsi="Bookman Old Style" w:cs="Times New Roman"/>
          <w:i/>
        </w:rPr>
        <w:t>(imię, nazwisko, stanowisko</w:t>
      </w:r>
      <w:r w:rsidR="00952C40" w:rsidRPr="00572478">
        <w:rPr>
          <w:rFonts w:ascii="Bookman Old Style" w:hAnsi="Bookman Old Style" w:cs="Times New Roman"/>
          <w:i/>
        </w:rPr>
        <w:t xml:space="preserve"> </w:t>
      </w:r>
      <w:r w:rsidRPr="00572478">
        <w:rPr>
          <w:rFonts w:ascii="Bookman Old Style" w:hAnsi="Bookman Old Style" w:cs="Times New Roman"/>
          <w:i/>
        </w:rPr>
        <w:t>/</w:t>
      </w:r>
      <w:r w:rsidR="00952C40" w:rsidRPr="00572478">
        <w:rPr>
          <w:rFonts w:ascii="Bookman Old Style" w:hAnsi="Bookman Old Style" w:cs="Times New Roman"/>
          <w:i/>
        </w:rPr>
        <w:t xml:space="preserve"> </w:t>
      </w:r>
      <w:r w:rsidRPr="00572478">
        <w:rPr>
          <w:rFonts w:ascii="Bookman Old Style" w:hAnsi="Bookman Old Style" w:cs="Times New Roman"/>
          <w:i/>
        </w:rPr>
        <w:t>podstawa do reprezentacji)</w:t>
      </w:r>
    </w:p>
    <w:p w14:paraId="4D94554E" w14:textId="77777777" w:rsidR="00F529BC" w:rsidRPr="00572478" w:rsidRDefault="00F529BC" w:rsidP="00BD30A9">
      <w:pPr>
        <w:spacing w:after="0" w:line="240" w:lineRule="auto"/>
        <w:jc w:val="center"/>
        <w:rPr>
          <w:rFonts w:ascii="Bookman Old Style" w:eastAsia="Times New Roman" w:hAnsi="Bookman Old Style" w:cs="Times New Roman"/>
          <w:lang w:bidi="en-US"/>
        </w:rPr>
      </w:pPr>
    </w:p>
    <w:p w14:paraId="4E99816E" w14:textId="77777777" w:rsidR="00F529BC" w:rsidRPr="00572478" w:rsidRDefault="00397883" w:rsidP="00BD30A9">
      <w:pPr>
        <w:pStyle w:val="Style4"/>
        <w:widowControl/>
        <w:rPr>
          <w:rStyle w:val="FontStyle60"/>
          <w:rFonts w:ascii="Bookman Old Style" w:hAnsi="Bookman Old Style"/>
          <w:sz w:val="22"/>
          <w:szCs w:val="22"/>
        </w:rPr>
      </w:pPr>
      <w:r w:rsidRPr="00572478">
        <w:rPr>
          <w:rStyle w:val="FontStyle60"/>
          <w:rFonts w:ascii="Bookman Old Style" w:hAnsi="Bookman Old Style"/>
          <w:sz w:val="22"/>
          <w:szCs w:val="22"/>
        </w:rPr>
        <w:t>OŚWIADCZENIE</w:t>
      </w:r>
    </w:p>
    <w:p w14:paraId="7207289B" w14:textId="77777777" w:rsidR="00F529BC" w:rsidRPr="00572478" w:rsidRDefault="00397883" w:rsidP="00BD30A9">
      <w:pPr>
        <w:pStyle w:val="Style4"/>
        <w:widowControl/>
        <w:rPr>
          <w:rFonts w:ascii="Bookman Old Style" w:hAnsi="Bookman Old Style"/>
          <w:sz w:val="22"/>
          <w:szCs w:val="22"/>
        </w:rPr>
      </w:pPr>
      <w:r w:rsidRPr="00572478">
        <w:rPr>
          <w:rStyle w:val="FontStyle60"/>
          <w:rFonts w:ascii="Bookman Old Style" w:hAnsi="Bookman Old Style"/>
          <w:sz w:val="22"/>
          <w:szCs w:val="22"/>
        </w:rPr>
        <w:t>DOTYCZĄCE PRZYNALEŻNOŚCI</w:t>
      </w:r>
      <w:r w:rsidR="00F529BC" w:rsidRPr="00572478">
        <w:rPr>
          <w:rStyle w:val="FontStyle60"/>
          <w:rFonts w:ascii="Bookman Old Style" w:hAnsi="Bookman Old Style"/>
          <w:sz w:val="22"/>
          <w:szCs w:val="22"/>
        </w:rPr>
        <w:t xml:space="preserve"> DO GRUPY KAPITAŁOWEJ</w:t>
      </w:r>
    </w:p>
    <w:p w14:paraId="17ADC5BC" w14:textId="77777777" w:rsidR="00F529BC" w:rsidRPr="00572478" w:rsidRDefault="00F529BC" w:rsidP="00BD30A9">
      <w:pPr>
        <w:pStyle w:val="Style11"/>
        <w:widowControl/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008787DB" w14:textId="77777777" w:rsidR="00F529BC" w:rsidRPr="00572478" w:rsidRDefault="00F529BC" w:rsidP="00BD30A9">
      <w:pPr>
        <w:pStyle w:val="Style11"/>
        <w:widowControl/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6A7385C4" w14:textId="5F532398" w:rsidR="00F529BC" w:rsidRPr="00572478" w:rsidRDefault="00F529BC" w:rsidP="00BD30A9">
      <w:pPr>
        <w:shd w:val="clear" w:color="auto" w:fill="FFFFFF"/>
        <w:spacing w:after="0" w:line="240" w:lineRule="auto"/>
        <w:jc w:val="both"/>
        <w:rPr>
          <w:rStyle w:val="FontStyle61"/>
          <w:rFonts w:ascii="Bookman Old Style" w:hAnsi="Bookman Old Style"/>
          <w:sz w:val="22"/>
          <w:szCs w:val="22"/>
        </w:rPr>
      </w:pPr>
      <w:r w:rsidRPr="00572478">
        <w:rPr>
          <w:rFonts w:ascii="Bookman Old Style" w:hAnsi="Bookman Old Style" w:cs="Times New Roman"/>
        </w:rPr>
        <w:t xml:space="preserve">W związku z ubieganiem się o udzielenie zamówienia publicznego </w:t>
      </w:r>
      <w:r w:rsidR="00DB73A2" w:rsidRPr="00572478">
        <w:rPr>
          <w:rFonts w:ascii="Bookman Old Style" w:eastAsia="Times New Roman" w:hAnsi="Bookman Old Style" w:cs="Times New Roman"/>
          <w:lang w:eastAsia="pl-PL"/>
        </w:rPr>
        <w:t>pn:</w:t>
      </w:r>
      <w:r w:rsidR="00DB73A2" w:rsidRPr="00572478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="00DB73A2" w:rsidRPr="00572478">
        <w:rPr>
          <w:rFonts w:ascii="Bookman Old Style" w:hAnsi="Bookman Old Style" w:cs="Times New Roman"/>
          <w:b/>
        </w:rPr>
        <w:t>„</w:t>
      </w:r>
      <w:r w:rsidR="007067B6" w:rsidRPr="008D35F6">
        <w:rPr>
          <w:rFonts w:ascii="Bookman Old Style" w:hAnsi="Bookman Old Style" w:cs="Times New Roman"/>
          <w:b/>
        </w:rPr>
        <w:t xml:space="preserve">Dostawa </w:t>
      </w:r>
      <w:r w:rsidR="007067B6">
        <w:rPr>
          <w:rFonts w:ascii="Bookman Old Style" w:hAnsi="Bookman Old Style" w:cs="Times New Roman"/>
          <w:b/>
        </w:rPr>
        <w:t xml:space="preserve">pakietu licencji wraz z zapewnieniem </w:t>
      </w:r>
      <w:r w:rsidR="007067B6" w:rsidRPr="00B94E75">
        <w:rPr>
          <w:rFonts w:ascii="Bookman Old Style" w:hAnsi="Bookman Old Style" w:cs="Times New Roman"/>
          <w:b/>
        </w:rPr>
        <w:t xml:space="preserve"> </w:t>
      </w:r>
      <w:r w:rsidR="007067B6" w:rsidRPr="00B94E75">
        <w:rPr>
          <w:rFonts w:ascii="Bookman Old Style" w:hAnsi="Bookman Old Style" w:cs="Times New Roman"/>
          <w:b/>
          <w:noProof/>
          <w:lang w:eastAsia="pl-PL"/>
        </w:rPr>
        <w:drawing>
          <wp:inline distT="0" distB="0" distL="0" distR="0" wp14:anchorId="4B5A31E8" wp14:editId="5E39686C">
            <wp:extent cx="4574" cy="13721"/>
            <wp:effectExtent l="0" t="0" r="0" b="0"/>
            <wp:docPr id="9" name="Picture 27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9" name="Picture 27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7B6" w:rsidRPr="00B94E75">
        <w:rPr>
          <w:rFonts w:ascii="Bookman Old Style" w:hAnsi="Bookman Old Style" w:cs="Times New Roman"/>
          <w:b/>
        </w:rPr>
        <w:t>gwarancji, wsparcia techniczne</w:t>
      </w:r>
      <w:r w:rsidR="007067B6">
        <w:rPr>
          <w:rFonts w:ascii="Bookman Old Style" w:hAnsi="Bookman Old Style" w:cs="Times New Roman"/>
          <w:b/>
        </w:rPr>
        <w:t>go</w:t>
      </w:r>
      <w:r w:rsidR="007067B6" w:rsidRPr="00B94E75">
        <w:rPr>
          <w:rFonts w:ascii="Bookman Old Style" w:hAnsi="Bookman Old Style" w:cs="Times New Roman"/>
          <w:b/>
        </w:rPr>
        <w:t xml:space="preserve"> oraz  możliwoś</w:t>
      </w:r>
      <w:r w:rsidR="00DD51E9">
        <w:rPr>
          <w:rFonts w:ascii="Bookman Old Style" w:hAnsi="Bookman Old Style" w:cs="Times New Roman"/>
          <w:b/>
        </w:rPr>
        <w:t>ci</w:t>
      </w:r>
      <w:r w:rsidR="007067B6" w:rsidRPr="00B94E75">
        <w:rPr>
          <w:rFonts w:ascii="Bookman Old Style" w:hAnsi="Bookman Old Style" w:cs="Times New Roman"/>
          <w:b/>
        </w:rPr>
        <w:t xml:space="preserve"> aktualizacji oprogramowania dla urządzeń typu UTM, AP</w:t>
      </w:r>
      <w:r w:rsidR="007067B6">
        <w:rPr>
          <w:rFonts w:ascii="Bookman Old Style" w:hAnsi="Bookman Old Style" w:cs="Times New Roman"/>
          <w:b/>
        </w:rPr>
        <w:t xml:space="preserve"> posiadanych przez Zamawiają</w:t>
      </w:r>
      <w:r w:rsidR="007067B6" w:rsidRPr="00B94E75">
        <w:rPr>
          <w:rFonts w:ascii="Bookman Old Style" w:hAnsi="Bookman Old Style" w:cs="Times New Roman"/>
          <w:b/>
        </w:rPr>
        <w:t>cego</w:t>
      </w:r>
      <w:r w:rsidR="00DB73A2" w:rsidRPr="00572478">
        <w:rPr>
          <w:rFonts w:ascii="Bookman Old Style" w:hAnsi="Bookman Old Style" w:cs="Times New Roman"/>
          <w:b/>
        </w:rPr>
        <w:t xml:space="preserve">” </w:t>
      </w:r>
      <w:r w:rsidR="00DB73A2" w:rsidRPr="00572478">
        <w:rPr>
          <w:rFonts w:ascii="Bookman Old Style" w:eastAsia="Times New Roman" w:hAnsi="Bookman Old Style" w:cs="Times New Roman"/>
          <w:lang w:eastAsia="pl-PL"/>
        </w:rPr>
        <w:t xml:space="preserve">– znak sprawy nr </w:t>
      </w:r>
      <w:r w:rsidR="005758B7">
        <w:rPr>
          <w:rFonts w:ascii="Bookman Old Style" w:eastAsia="Times New Roman" w:hAnsi="Bookman Old Style" w:cs="Times New Roman"/>
          <w:lang w:bidi="en-US"/>
        </w:rPr>
        <w:t>6/</w:t>
      </w:r>
      <w:r w:rsidR="00321F74">
        <w:rPr>
          <w:rFonts w:ascii="Bookman Old Style" w:eastAsia="Times New Roman" w:hAnsi="Bookman Old Style" w:cs="Times New Roman"/>
          <w:lang w:bidi="en-US"/>
        </w:rPr>
        <w:t>ZP/2018</w:t>
      </w:r>
      <w:r w:rsidR="00DB73A2" w:rsidRPr="00572478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572478">
        <w:rPr>
          <w:rStyle w:val="FontStyle61"/>
          <w:rFonts w:ascii="Bookman Old Style" w:hAnsi="Bookman Old Style"/>
          <w:sz w:val="22"/>
          <w:szCs w:val="22"/>
        </w:rPr>
        <w:t>oświadczam/my, że:</w:t>
      </w:r>
    </w:p>
    <w:p w14:paraId="6CDFACA8" w14:textId="77777777" w:rsidR="00F529BC" w:rsidRPr="00572478" w:rsidRDefault="00F529BC" w:rsidP="004E23D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man Old Style" w:hAnsi="Bookman Old Style" w:cs="Times New Roman"/>
          <w:lang w:eastAsia="ar-SA"/>
        </w:rPr>
      </w:pPr>
      <w:r w:rsidRPr="00572478">
        <w:rPr>
          <w:rStyle w:val="FontStyle61"/>
          <w:rFonts w:ascii="Bookman Old Style" w:hAnsi="Bookman Old Style"/>
          <w:sz w:val="22"/>
          <w:szCs w:val="22"/>
        </w:rPr>
        <w:t xml:space="preserve">należę/my do </w:t>
      </w:r>
      <w:r w:rsidR="004D4979" w:rsidRPr="00572478">
        <w:rPr>
          <w:rStyle w:val="FontStyle61"/>
          <w:rFonts w:ascii="Bookman Old Style" w:hAnsi="Bookman Old Style"/>
          <w:sz w:val="22"/>
          <w:szCs w:val="22"/>
        </w:rPr>
        <w:t xml:space="preserve">tej samej </w:t>
      </w:r>
      <w:r w:rsidRPr="00572478">
        <w:rPr>
          <w:rStyle w:val="FontStyle61"/>
          <w:rFonts w:ascii="Bookman Old Style" w:hAnsi="Bookman Old Style"/>
          <w:sz w:val="22"/>
          <w:szCs w:val="22"/>
        </w:rPr>
        <w:t>grupy kapitałowej (w rozumieniu ustawy z dnia 16 lutego 2007 r. o</w:t>
      </w:r>
      <w:r w:rsidR="009E47E0" w:rsidRPr="00572478">
        <w:rPr>
          <w:rStyle w:val="FontStyle61"/>
          <w:rFonts w:ascii="Bookman Old Style" w:hAnsi="Bookman Old Style"/>
          <w:sz w:val="22"/>
          <w:szCs w:val="22"/>
        </w:rPr>
        <w:t xml:space="preserve"> </w:t>
      </w:r>
      <w:r w:rsidRPr="00572478">
        <w:rPr>
          <w:rStyle w:val="FontStyle61"/>
          <w:rFonts w:ascii="Bookman Old Style" w:hAnsi="Bookman Old Style"/>
          <w:sz w:val="22"/>
          <w:szCs w:val="22"/>
        </w:rPr>
        <w:t>ochronie konkurencji i konsumentów (</w:t>
      </w:r>
      <w:r w:rsidR="002D6FDF" w:rsidRPr="00572478">
        <w:rPr>
          <w:rStyle w:val="FontStyle61"/>
          <w:rFonts w:ascii="Bookman Old Style" w:hAnsi="Bookman Old Style"/>
          <w:sz w:val="22"/>
          <w:szCs w:val="22"/>
        </w:rPr>
        <w:t>t. j. Dz.U. 2017</w:t>
      </w:r>
      <w:r w:rsidRPr="00572478">
        <w:rPr>
          <w:rStyle w:val="FontStyle61"/>
          <w:rFonts w:ascii="Bookman Old Style" w:hAnsi="Bookman Old Style"/>
          <w:sz w:val="22"/>
          <w:szCs w:val="22"/>
        </w:rPr>
        <w:t xml:space="preserve"> r., poz. </w:t>
      </w:r>
      <w:r w:rsidR="002D6FDF" w:rsidRPr="00572478">
        <w:rPr>
          <w:rStyle w:val="FontStyle61"/>
          <w:rFonts w:ascii="Bookman Old Style" w:hAnsi="Bookman Old Style"/>
          <w:sz w:val="22"/>
          <w:szCs w:val="22"/>
        </w:rPr>
        <w:t>229</w:t>
      </w:r>
      <w:r w:rsidRPr="00572478">
        <w:rPr>
          <w:rStyle w:val="FontStyle61"/>
          <w:rFonts w:ascii="Bookman Old Style" w:hAnsi="Bookman Old Style"/>
          <w:sz w:val="22"/>
          <w:szCs w:val="22"/>
        </w:rPr>
        <w:t>), w</w:t>
      </w:r>
      <w:r w:rsidR="004D4979" w:rsidRPr="00572478">
        <w:rPr>
          <w:rStyle w:val="FontStyle61"/>
          <w:rFonts w:ascii="Bookman Old Style" w:hAnsi="Bookman Old Style"/>
          <w:sz w:val="22"/>
          <w:szCs w:val="22"/>
        </w:rPr>
        <w:t xml:space="preserve">raz </w:t>
      </w:r>
      <w:r w:rsidR="009E47E0" w:rsidRPr="00572478">
        <w:rPr>
          <w:rStyle w:val="FontStyle61"/>
          <w:rFonts w:ascii="Bookman Old Style" w:hAnsi="Bookman Old Style"/>
          <w:sz w:val="22"/>
          <w:szCs w:val="22"/>
        </w:rPr>
        <w:t>z</w:t>
      </w:r>
      <w:r w:rsidR="004D4979" w:rsidRPr="00572478">
        <w:rPr>
          <w:rStyle w:val="FontStyle61"/>
          <w:rFonts w:ascii="Bookman Old Style" w:hAnsi="Bookman Old Style"/>
          <w:sz w:val="22"/>
          <w:szCs w:val="22"/>
        </w:rPr>
        <w:t xml:space="preserve"> następującymi </w:t>
      </w:r>
      <w:r w:rsidR="005E02FC" w:rsidRPr="00572478">
        <w:rPr>
          <w:rStyle w:val="FontStyle61"/>
          <w:rFonts w:ascii="Bookman Old Style" w:hAnsi="Bookman Old Style"/>
          <w:sz w:val="22"/>
          <w:szCs w:val="22"/>
        </w:rPr>
        <w:t>wykonawc</w:t>
      </w:r>
      <w:r w:rsidR="004D4979" w:rsidRPr="00572478">
        <w:rPr>
          <w:rStyle w:val="FontStyle61"/>
          <w:rFonts w:ascii="Bookman Old Style" w:hAnsi="Bookman Old Style"/>
          <w:sz w:val="22"/>
          <w:szCs w:val="22"/>
        </w:rPr>
        <w:t>ami</w:t>
      </w:r>
      <w:r w:rsidR="005E02FC" w:rsidRPr="00572478">
        <w:rPr>
          <w:rStyle w:val="FontStyle61"/>
          <w:rFonts w:ascii="Bookman Old Style" w:hAnsi="Bookman Old Style"/>
          <w:sz w:val="22"/>
          <w:szCs w:val="22"/>
        </w:rPr>
        <w:t>, którzy złożyli odrębne oferty</w:t>
      </w:r>
      <w:r w:rsidRPr="00572478">
        <w:rPr>
          <w:rStyle w:val="FontStyle61"/>
          <w:rFonts w:ascii="Bookman Old Style" w:hAnsi="Bookman Old Style"/>
          <w:sz w:val="22"/>
          <w:szCs w:val="22"/>
        </w:rPr>
        <w:t>:</w:t>
      </w:r>
      <w:r w:rsidRPr="00572478">
        <w:rPr>
          <w:rStyle w:val="FontStyle61"/>
          <w:rFonts w:ascii="Bookman Old Style" w:hAnsi="Bookman Old Style"/>
          <w:sz w:val="22"/>
          <w:szCs w:val="22"/>
          <w:vertAlign w:val="superscript"/>
        </w:rPr>
        <w:t>*</w:t>
      </w:r>
    </w:p>
    <w:p w14:paraId="5BEFA962" w14:textId="77777777" w:rsidR="00F529BC" w:rsidRPr="00572478" w:rsidRDefault="00F529BC" w:rsidP="004E23DF">
      <w:pPr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1134"/>
        <w:jc w:val="both"/>
        <w:rPr>
          <w:rFonts w:ascii="Bookman Old Style" w:hAnsi="Bookman Old Style" w:cs="Times New Roman"/>
          <w:lang w:eastAsia="ar-SA"/>
        </w:rPr>
      </w:pPr>
      <w:r w:rsidRPr="00572478">
        <w:rPr>
          <w:rFonts w:ascii="Bookman Old Style" w:hAnsi="Bookman Old Style" w:cs="Times New Roman"/>
          <w:lang w:eastAsia="ar-SA"/>
        </w:rPr>
        <w:t>………………………………………………………………...……………………………</w:t>
      </w:r>
    </w:p>
    <w:p w14:paraId="1441F44A" w14:textId="77777777" w:rsidR="00952C40" w:rsidRPr="00572478" w:rsidRDefault="00F529BC" w:rsidP="004E23DF">
      <w:pPr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1134"/>
        <w:jc w:val="both"/>
        <w:rPr>
          <w:rFonts w:ascii="Bookman Old Style" w:hAnsi="Bookman Old Style" w:cs="Times New Roman"/>
          <w:lang w:eastAsia="ar-SA"/>
        </w:rPr>
      </w:pPr>
      <w:r w:rsidRPr="00572478">
        <w:rPr>
          <w:rFonts w:ascii="Bookman Old Style" w:hAnsi="Bookman Old Style" w:cs="Times New Roman"/>
          <w:lang w:eastAsia="ar-SA"/>
        </w:rPr>
        <w:t>…………………………………………………………………………………………...…</w:t>
      </w:r>
    </w:p>
    <w:p w14:paraId="41456CA3" w14:textId="77777777" w:rsidR="00952C40" w:rsidRPr="00572478" w:rsidRDefault="00F529BC" w:rsidP="004E23DF">
      <w:pPr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1134"/>
        <w:jc w:val="both"/>
        <w:rPr>
          <w:rFonts w:ascii="Bookman Old Style" w:hAnsi="Bookman Old Style" w:cs="Times New Roman"/>
          <w:lang w:eastAsia="ar-SA"/>
        </w:rPr>
      </w:pPr>
      <w:r w:rsidRPr="00572478">
        <w:rPr>
          <w:rFonts w:ascii="Bookman Old Style" w:hAnsi="Bookman Old Style" w:cs="Times New Roman"/>
          <w:lang w:eastAsia="ar-SA"/>
        </w:rPr>
        <w:t>……………</w:t>
      </w:r>
      <w:r w:rsidR="00952C40" w:rsidRPr="00572478">
        <w:rPr>
          <w:rFonts w:ascii="Bookman Old Style" w:hAnsi="Bookman Old Style" w:cs="Times New Roman"/>
          <w:lang w:eastAsia="ar-SA"/>
        </w:rPr>
        <w:t>…………………………………………………………………………………</w:t>
      </w:r>
    </w:p>
    <w:p w14:paraId="1F657412" w14:textId="77777777" w:rsidR="00F529BC" w:rsidRPr="00572478" w:rsidRDefault="00F529BC" w:rsidP="00487402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Bookman Old Style" w:hAnsi="Bookman Old Style" w:cs="Times New Roman"/>
          <w:lang w:eastAsia="ar-SA"/>
        </w:rPr>
      </w:pPr>
      <w:r w:rsidRPr="00572478">
        <w:rPr>
          <w:rFonts w:ascii="Bookman Old Style" w:hAnsi="Bookman Old Style" w:cs="Times New Roman"/>
        </w:rPr>
        <w:t>nie należę/my do grupy kapitałowej</w:t>
      </w:r>
      <w:r w:rsidR="007427BC" w:rsidRPr="00572478">
        <w:rPr>
          <w:rFonts w:ascii="Bookman Old Style" w:hAnsi="Bookman Old Style" w:cs="Times New Roman"/>
        </w:rPr>
        <w:t xml:space="preserve">, wraz z innymi wykonawcami, którzy złoży </w:t>
      </w:r>
      <w:r w:rsidR="00DC5AEA" w:rsidRPr="00572478">
        <w:rPr>
          <w:rFonts w:ascii="Bookman Old Style" w:hAnsi="Bookman Old Style" w:cs="Times New Roman"/>
        </w:rPr>
        <w:t>o</w:t>
      </w:r>
      <w:r w:rsidR="007427BC" w:rsidRPr="00572478">
        <w:rPr>
          <w:rFonts w:ascii="Bookman Old Style" w:hAnsi="Bookman Old Style" w:cs="Times New Roman"/>
        </w:rPr>
        <w:t>drębne oferty</w:t>
      </w:r>
      <w:r w:rsidRPr="00572478">
        <w:rPr>
          <w:rFonts w:ascii="Bookman Old Style" w:hAnsi="Bookman Old Style" w:cs="Times New Roman"/>
          <w:vertAlign w:val="superscript"/>
        </w:rPr>
        <w:t>*</w:t>
      </w:r>
    </w:p>
    <w:p w14:paraId="12229BA0" w14:textId="77777777" w:rsidR="00F529BC" w:rsidRPr="00572478" w:rsidRDefault="00F529BC" w:rsidP="00BD30A9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Bookman Old Style" w:hAnsi="Bookman Old Style" w:cs="Times New Roman"/>
          <w:i/>
          <w:color w:val="auto"/>
          <w:sz w:val="22"/>
          <w:szCs w:val="22"/>
        </w:rPr>
      </w:pPr>
      <w:r w:rsidRPr="00572478">
        <w:rPr>
          <w:rFonts w:ascii="Bookman Old Style" w:hAnsi="Bookman Old Style" w:cs="Times New Roman"/>
          <w:i/>
          <w:color w:val="auto"/>
          <w:sz w:val="22"/>
          <w:szCs w:val="22"/>
        </w:rPr>
        <w:t>* niepotrzebne skreślić</w:t>
      </w:r>
    </w:p>
    <w:p w14:paraId="54B90EBC" w14:textId="77777777" w:rsidR="00E61B85" w:rsidRPr="00572478" w:rsidRDefault="00E61B85" w:rsidP="00BD30A9">
      <w:pPr>
        <w:pStyle w:val="Tekstpodstawowy"/>
        <w:spacing w:after="0" w:line="240" w:lineRule="auto"/>
        <w:jc w:val="both"/>
        <w:rPr>
          <w:rFonts w:ascii="Bookman Old Style" w:hAnsi="Bookman Old Style" w:cs="Times New Roman"/>
        </w:rPr>
      </w:pPr>
    </w:p>
    <w:p w14:paraId="5A771252" w14:textId="77777777" w:rsidR="00F529BC" w:rsidRPr="00572478" w:rsidRDefault="005E02FC" w:rsidP="00BD30A9">
      <w:pPr>
        <w:pStyle w:val="Tekstpodstawowy"/>
        <w:spacing w:after="0" w:line="240" w:lineRule="auto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2506AD55" w14:textId="77777777" w:rsidR="00952C40" w:rsidRDefault="00952C40" w:rsidP="00BD30A9">
      <w:pPr>
        <w:pStyle w:val="Tekstpodstawowy"/>
        <w:spacing w:after="0" w:line="240" w:lineRule="auto"/>
        <w:jc w:val="both"/>
        <w:rPr>
          <w:rFonts w:ascii="Bookman Old Style" w:hAnsi="Bookman Old Style" w:cs="Times New Roman"/>
        </w:rPr>
      </w:pPr>
    </w:p>
    <w:p w14:paraId="0C344BAE" w14:textId="77777777" w:rsidR="007D182B" w:rsidRDefault="007D182B" w:rsidP="00BD30A9">
      <w:pPr>
        <w:pStyle w:val="Tekstpodstawowy"/>
        <w:spacing w:after="0" w:line="240" w:lineRule="auto"/>
        <w:jc w:val="both"/>
        <w:rPr>
          <w:rFonts w:ascii="Bookman Old Style" w:hAnsi="Bookman Old Style" w:cs="Times New Roman"/>
        </w:rPr>
      </w:pPr>
    </w:p>
    <w:p w14:paraId="4D4815B9" w14:textId="77777777" w:rsidR="007D182B" w:rsidRPr="00572478" w:rsidRDefault="007D182B" w:rsidP="00BD30A9">
      <w:pPr>
        <w:pStyle w:val="Tekstpodstawowy"/>
        <w:spacing w:after="0" w:line="240" w:lineRule="auto"/>
        <w:jc w:val="both"/>
        <w:rPr>
          <w:rFonts w:ascii="Bookman Old Style" w:hAnsi="Bookman Old Style" w:cs="Times New Roman"/>
        </w:rPr>
      </w:pPr>
    </w:p>
    <w:p w14:paraId="617626EF" w14:textId="77777777" w:rsidR="00F529BC" w:rsidRPr="00572478" w:rsidRDefault="00F529BC" w:rsidP="00BD30A9">
      <w:pPr>
        <w:pStyle w:val="Tekstpodstawowy"/>
        <w:spacing w:after="0" w:line="240" w:lineRule="auto"/>
        <w:ind w:left="357"/>
        <w:jc w:val="both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.....................    </w:t>
      </w:r>
      <w:r w:rsidR="007D182B">
        <w:rPr>
          <w:rFonts w:ascii="Bookman Old Style" w:hAnsi="Bookman Old Style" w:cs="Times New Roman"/>
        </w:rPr>
        <w:t xml:space="preserve"> </w:t>
      </w:r>
      <w:r w:rsidRPr="00572478">
        <w:rPr>
          <w:rFonts w:ascii="Bookman Old Style" w:hAnsi="Bookman Old Style" w:cs="Times New Roman"/>
        </w:rPr>
        <w:t>..................</w:t>
      </w:r>
      <w:r w:rsidR="00952C40" w:rsidRPr="00572478">
        <w:rPr>
          <w:rFonts w:ascii="Bookman Old Style" w:hAnsi="Bookman Old Style" w:cs="Times New Roman"/>
        </w:rPr>
        <w:t>........................</w:t>
      </w:r>
      <w:r w:rsidRPr="00572478">
        <w:rPr>
          <w:rFonts w:ascii="Bookman Old Style" w:hAnsi="Bookman Old Style" w:cs="Times New Roman"/>
        </w:rPr>
        <w:t xml:space="preserve">     ..................................................</w:t>
      </w:r>
    </w:p>
    <w:p w14:paraId="0CC078AB" w14:textId="77777777" w:rsidR="00952C40" w:rsidRPr="00572478" w:rsidRDefault="00952C40" w:rsidP="00BD30A9">
      <w:pPr>
        <w:pStyle w:val="Tekstpodstawowy"/>
        <w:spacing w:after="0" w:line="240" w:lineRule="auto"/>
        <w:ind w:left="992"/>
        <w:rPr>
          <w:rFonts w:ascii="Bookman Old Style" w:hAnsi="Bookman Old Style" w:cs="Times New Roman"/>
        </w:rPr>
      </w:pPr>
      <w:r w:rsidRPr="00572478">
        <w:rPr>
          <w:rFonts w:ascii="Bookman Old Style" w:hAnsi="Bookman Old Style" w:cs="Times New Roman"/>
        </w:rPr>
        <w:t xml:space="preserve">data                   </w:t>
      </w:r>
      <w:r w:rsidR="00F529BC" w:rsidRPr="00572478">
        <w:rPr>
          <w:rFonts w:ascii="Bookman Old Style" w:hAnsi="Bookman Old Style" w:cs="Times New Roman"/>
        </w:rPr>
        <w:t>imię i naz</w:t>
      </w:r>
      <w:r w:rsidRPr="00572478">
        <w:rPr>
          <w:rFonts w:ascii="Bookman Old Style" w:hAnsi="Bookman Old Style" w:cs="Times New Roman"/>
        </w:rPr>
        <w:t xml:space="preserve">wisko                      </w:t>
      </w:r>
      <w:r w:rsidR="00F529BC" w:rsidRPr="00572478">
        <w:rPr>
          <w:rFonts w:ascii="Bookman Old Style" w:hAnsi="Bookman Old Style" w:cs="Times New Roman"/>
        </w:rPr>
        <w:t xml:space="preserve">podpis wykonawcy lub </w:t>
      </w:r>
    </w:p>
    <w:p w14:paraId="567ACA38" w14:textId="7503AC35" w:rsidR="00C36517" w:rsidRDefault="00F529BC" w:rsidP="00663BA0">
      <w:pPr>
        <w:pStyle w:val="Tekstpodstawowy"/>
        <w:spacing w:after="0" w:line="240" w:lineRule="auto"/>
        <w:ind w:left="993" w:right="708"/>
        <w:jc w:val="right"/>
        <w:rPr>
          <w:rFonts w:ascii="Bookman Old Style" w:hAnsi="Bookman Old Style" w:cs="Times New Roman"/>
          <w:lang w:eastAsia="ar-SA"/>
        </w:rPr>
      </w:pPr>
      <w:r w:rsidRPr="00572478">
        <w:rPr>
          <w:rFonts w:ascii="Bookman Old Style" w:hAnsi="Bookman Old Style" w:cs="Times New Roman"/>
        </w:rPr>
        <w:t>osoby upoważnionej</w:t>
      </w:r>
      <w:r w:rsidR="005E0569" w:rsidRPr="00572478">
        <w:rPr>
          <w:rFonts w:ascii="Bookman Old Style" w:eastAsia="Times New Roman" w:hAnsi="Bookman Old Style" w:cs="Times New Roman"/>
          <w:lang w:bidi="en-US"/>
        </w:rPr>
        <w:br w:type="page"/>
      </w:r>
    </w:p>
    <w:p w14:paraId="3FACB264" w14:textId="77777777" w:rsidR="00C36517" w:rsidRPr="00EE5C04" w:rsidRDefault="00C36517" w:rsidP="00C36517">
      <w:pPr>
        <w:tabs>
          <w:tab w:val="num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C04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EE5C04">
        <w:rPr>
          <w:rFonts w:ascii="Times New Roman" w:hAnsi="Times New Roman"/>
          <w:b/>
          <w:sz w:val="24"/>
          <w:szCs w:val="24"/>
        </w:rPr>
        <w:t xml:space="preserve"> A do SIWZ</w:t>
      </w:r>
    </w:p>
    <w:p w14:paraId="5F447D51" w14:textId="3746240E" w:rsidR="00C36517" w:rsidRPr="00EE5C04" w:rsidRDefault="003E7C83" w:rsidP="00C36517">
      <w:pPr>
        <w:tabs>
          <w:tab w:val="num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</w:t>
      </w:r>
      <w:r w:rsidR="00C36517">
        <w:rPr>
          <w:rFonts w:ascii="Times New Roman" w:hAnsi="Times New Roman"/>
          <w:b/>
          <w:sz w:val="24"/>
          <w:szCs w:val="24"/>
        </w:rPr>
        <w:t xml:space="preserve"> </w:t>
      </w:r>
      <w:r w:rsidR="00C36517" w:rsidRPr="00EE5C04">
        <w:rPr>
          <w:rFonts w:ascii="Times New Roman" w:hAnsi="Times New Roman"/>
          <w:b/>
          <w:sz w:val="24"/>
          <w:szCs w:val="24"/>
        </w:rPr>
        <w:t xml:space="preserve">rozwiązania równoważnego </w:t>
      </w:r>
    </w:p>
    <w:p w14:paraId="61888835" w14:textId="77777777" w:rsidR="00C36517" w:rsidRPr="00EE5C04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EE">
        <w:rPr>
          <w:rFonts w:ascii="Times New Roman" w:hAnsi="Times New Roman"/>
        </w:rPr>
        <w:t xml:space="preserve">FortiAP 220B 1szt </w:t>
      </w:r>
    </w:p>
    <w:p w14:paraId="4DDE35CA" w14:textId="77777777" w:rsidR="00C36517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60C26CBC" w14:textId="77777777" w:rsidR="00C36517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38EE">
        <w:rPr>
          <w:rFonts w:ascii="Times New Roman" w:hAnsi="Times New Roman"/>
        </w:rPr>
        <w:t>Wymagane parametry równoważności:</w:t>
      </w:r>
    </w:p>
    <w:tbl>
      <w:tblPr>
        <w:tblW w:w="917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965"/>
        <w:gridCol w:w="5369"/>
        <w:gridCol w:w="2327"/>
      </w:tblGrid>
      <w:tr w:rsidR="00C36517" w:rsidRPr="00AF459F" w14:paraId="4123179B" w14:textId="77777777" w:rsidTr="00C36517">
        <w:trPr>
          <w:cantSplit/>
          <w:trHeight w:val="1087"/>
        </w:trPr>
        <w:tc>
          <w:tcPr>
            <w:tcW w:w="516" w:type="dxa"/>
            <w:shd w:val="clear" w:color="auto" w:fill="E0E0E0"/>
            <w:vAlign w:val="center"/>
          </w:tcPr>
          <w:p w14:paraId="1DD246C9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334" w:type="dxa"/>
            <w:gridSpan w:val="2"/>
            <w:shd w:val="clear" w:color="auto" w:fill="E0E0E0"/>
            <w:vAlign w:val="center"/>
          </w:tcPr>
          <w:p w14:paraId="26F2425F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327" w:type="dxa"/>
            <w:shd w:val="clear" w:color="auto" w:fill="E0E0E0"/>
          </w:tcPr>
          <w:p w14:paraId="36E8F694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22484ADB" w14:textId="77777777" w:rsidR="00C36517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4A6C8B26" w14:textId="77777777" w:rsidR="00C36517" w:rsidRPr="00EE5C04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5C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EE5C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a wymagane pola uzupełnić)  </w:t>
            </w:r>
          </w:p>
        </w:tc>
      </w:tr>
      <w:tr w:rsidR="00C36517" w:rsidRPr="00AF459F" w14:paraId="2DB84B3F" w14:textId="77777777" w:rsidTr="00C36517">
        <w:trPr>
          <w:cantSplit/>
          <w:trHeight w:val="909"/>
        </w:trPr>
        <w:tc>
          <w:tcPr>
            <w:tcW w:w="6850" w:type="dxa"/>
            <w:gridSpan w:val="3"/>
          </w:tcPr>
          <w:p w14:paraId="7A4D773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08E44883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…………………………………………………………………………</w:t>
            </w:r>
          </w:p>
          <w:p w14:paraId="38BE8C0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………………………………………………………………………………</w:t>
            </w:r>
          </w:p>
          <w:p w14:paraId="010FACFD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516C065A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383C9D7D" w14:textId="77777777" w:rsidR="00C36517" w:rsidRPr="00EE5C04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14:paraId="08728DD8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2883B672" w14:textId="77777777" w:rsidTr="00C36517">
        <w:trPr>
          <w:cantSplit/>
          <w:trHeight w:val="245"/>
        </w:trPr>
        <w:tc>
          <w:tcPr>
            <w:tcW w:w="9177" w:type="dxa"/>
            <w:gridSpan w:val="4"/>
          </w:tcPr>
          <w:p w14:paraId="122B7712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6517" w:rsidRPr="00AF459F" w14:paraId="4CEFCEBE" w14:textId="77777777" w:rsidTr="00C36517">
        <w:trPr>
          <w:cantSplit/>
          <w:trHeight w:val="1794"/>
        </w:trPr>
        <w:tc>
          <w:tcPr>
            <w:tcW w:w="516" w:type="dxa"/>
          </w:tcPr>
          <w:p w14:paraId="5FFB0323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3BB439B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369" w:type="dxa"/>
          </w:tcPr>
          <w:p w14:paraId="0C181AAC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 xml:space="preserve">Urządzenie musi być tzw. cienkim punktem dostępowym zarządzanym z poziomu kontrolera sieci bezprzewodowej. </w:t>
            </w:r>
            <w:r w:rsidRPr="00E27452">
              <w:rPr>
                <w:noProof/>
                <w:sz w:val="20"/>
              </w:rPr>
              <w:t>Ze względu na instniejącą infrastrukturę i uzyskania wymaganego poziomu bezpieczeństwa kontroler sieci wireless ma być uruchomiony w obrębie urządzenia bezpieczeństwa gwarantującego ochronę dla obsługiwanych sieci wireless i przewodowych. W posiadaniu Zamawiającego jest urządzenie klasy UTM – Fortigate 800C.</w:t>
            </w:r>
          </w:p>
        </w:tc>
        <w:tc>
          <w:tcPr>
            <w:tcW w:w="2327" w:type="dxa"/>
            <w:vAlign w:val="center"/>
          </w:tcPr>
          <w:p w14:paraId="13C3FA80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606DB4F3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BC3ADCF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6517" w:rsidRPr="00AF459F" w14:paraId="304315FB" w14:textId="77777777" w:rsidTr="00C36517">
        <w:trPr>
          <w:cantSplit/>
          <w:trHeight w:val="2286"/>
        </w:trPr>
        <w:tc>
          <w:tcPr>
            <w:tcW w:w="516" w:type="dxa"/>
          </w:tcPr>
          <w:p w14:paraId="26DB2245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3FBE835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Moduł radiowy</w:t>
            </w:r>
          </w:p>
        </w:tc>
        <w:tc>
          <w:tcPr>
            <w:tcW w:w="5369" w:type="dxa"/>
          </w:tcPr>
          <w:p w14:paraId="0AC16505" w14:textId="77777777" w:rsidR="00C36517" w:rsidRPr="007C4C2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być wyposażone w dwa niezależne moduły radiowe, jeden z nich ma pracować w paśmie 5 GHz a/n lub 2,4 GHz b/g/n (do wyboru), drugi natomiast ma zapewniać obsługę zakresu 2,4 GHz b/g/n.</w:t>
            </w:r>
          </w:p>
          <w:p w14:paraId="384D1E13" w14:textId="77777777" w:rsidR="00C36517" w:rsidRPr="007C4C2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pozwalać na jednoczesne rozgłaszanie co najmniej 14 SSID</w:t>
            </w:r>
            <w:r>
              <w:rPr>
                <w:noProof/>
                <w:sz w:val="20"/>
              </w:rPr>
              <w:t>.</w:t>
            </w:r>
          </w:p>
          <w:p w14:paraId="01878DA8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Wymagana moc nadawania min 17dBm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2327" w:type="dxa"/>
            <w:vAlign w:val="center"/>
          </w:tcPr>
          <w:p w14:paraId="485215D6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niezależnych modułów radiowych: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01C883D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jednocześnie rozgłaszanych SSID:</w:t>
            </w:r>
          </w:p>
          <w:p w14:paraId="31A354C4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61F7BD6A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Moc nadawania:</w:t>
            </w:r>
          </w:p>
          <w:p w14:paraId="782A8005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17E2AF8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3D24097B" w14:textId="77777777" w:rsidTr="00C36517">
        <w:trPr>
          <w:cantSplit/>
          <w:trHeight w:val="1130"/>
        </w:trPr>
        <w:tc>
          <w:tcPr>
            <w:tcW w:w="516" w:type="dxa"/>
          </w:tcPr>
          <w:p w14:paraId="18AF0644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0D902E81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Anteny</w:t>
            </w:r>
          </w:p>
        </w:tc>
        <w:tc>
          <w:tcPr>
            <w:tcW w:w="5369" w:type="dxa"/>
          </w:tcPr>
          <w:p w14:paraId="6F54CF7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2</w:t>
            </w:r>
            <w:r w:rsidRPr="007C4C2F">
              <w:rPr>
                <w:noProof/>
                <w:sz w:val="20"/>
              </w:rPr>
              <w:t xml:space="preserve"> anteny wbudowane</w:t>
            </w:r>
          </w:p>
        </w:tc>
        <w:tc>
          <w:tcPr>
            <w:tcW w:w="2327" w:type="dxa"/>
            <w:vAlign w:val="center"/>
          </w:tcPr>
          <w:p w14:paraId="23A923AA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wbudowanych anten:</w:t>
            </w:r>
          </w:p>
          <w:p w14:paraId="2AC9F339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2084899B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9FC61E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7803953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45B67942" w14:textId="77777777" w:rsidTr="00C36517">
        <w:trPr>
          <w:cantSplit/>
          <w:trHeight w:val="1573"/>
        </w:trPr>
        <w:tc>
          <w:tcPr>
            <w:tcW w:w="516" w:type="dxa"/>
          </w:tcPr>
          <w:p w14:paraId="2A8C95D7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6E5D30FE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Interfejsy</w:t>
            </w:r>
          </w:p>
        </w:tc>
        <w:tc>
          <w:tcPr>
            <w:tcW w:w="5369" w:type="dxa"/>
          </w:tcPr>
          <w:p w14:paraId="082D82F4" w14:textId="77777777" w:rsidR="00C36517" w:rsidRPr="0046595F" w:rsidRDefault="00C36517" w:rsidP="00C36517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Minimum 1 interfejs w standardzie 10/100/1000 Base-TX</w:t>
            </w:r>
          </w:p>
        </w:tc>
        <w:tc>
          <w:tcPr>
            <w:tcW w:w="2327" w:type="dxa"/>
            <w:vAlign w:val="center"/>
          </w:tcPr>
          <w:p w14:paraId="550575B9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interfejsów w standardzie 10/100/1000 Base-TX:</w:t>
            </w:r>
          </w:p>
          <w:p w14:paraId="4D82250E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4D464AD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270B7A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BF01DDC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6E795A0A" w14:textId="77777777" w:rsidTr="00C36517">
        <w:trPr>
          <w:cantSplit/>
          <w:trHeight w:val="454"/>
        </w:trPr>
        <w:tc>
          <w:tcPr>
            <w:tcW w:w="516" w:type="dxa"/>
          </w:tcPr>
          <w:p w14:paraId="0456A808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0B78E039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Zasilanie</w:t>
            </w:r>
          </w:p>
        </w:tc>
        <w:tc>
          <w:tcPr>
            <w:tcW w:w="5369" w:type="dxa"/>
          </w:tcPr>
          <w:p w14:paraId="373EAFB8" w14:textId="77777777" w:rsidR="00C36517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Możliwość zas</w:t>
            </w:r>
            <w:r>
              <w:rPr>
                <w:noProof/>
                <w:sz w:val="20"/>
              </w:rPr>
              <w:t>ilania w standardzie PoE 802.3af</w:t>
            </w:r>
          </w:p>
          <w:p w14:paraId="7AE7E47B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</w:p>
        </w:tc>
        <w:tc>
          <w:tcPr>
            <w:tcW w:w="2327" w:type="dxa"/>
            <w:vAlign w:val="center"/>
          </w:tcPr>
          <w:p w14:paraId="2D353D3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4523D7FD" w14:textId="77777777" w:rsidTr="00C36517">
        <w:trPr>
          <w:cantSplit/>
          <w:trHeight w:val="442"/>
        </w:trPr>
        <w:tc>
          <w:tcPr>
            <w:tcW w:w="516" w:type="dxa"/>
          </w:tcPr>
          <w:p w14:paraId="40801849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</w:tcPr>
          <w:p w14:paraId="0D307CAB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Oprogramowanie</w:t>
            </w:r>
          </w:p>
        </w:tc>
        <w:tc>
          <w:tcPr>
            <w:tcW w:w="5369" w:type="dxa"/>
          </w:tcPr>
          <w:p w14:paraId="182B5EED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Możliwosć aktualizacji </w:t>
            </w:r>
            <w:r w:rsidRPr="0043148E">
              <w:rPr>
                <w:noProof/>
                <w:sz w:val="20"/>
                <w:szCs w:val="20"/>
              </w:rPr>
              <w:t xml:space="preserve">firmware </w:t>
            </w:r>
            <w:r w:rsidRPr="000738EE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przez</w:t>
            </w:r>
            <w:r w:rsidRPr="000738EE">
              <w:rPr>
                <w:sz w:val="20"/>
                <w:szCs w:val="20"/>
              </w:rPr>
              <w:t xml:space="preserve"> 12 miesięcy</w:t>
            </w:r>
          </w:p>
        </w:tc>
        <w:tc>
          <w:tcPr>
            <w:tcW w:w="2327" w:type="dxa"/>
            <w:vAlign w:val="center"/>
          </w:tcPr>
          <w:p w14:paraId="52E5636B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0B21CFC4" w14:textId="77777777" w:rsidR="00C36517" w:rsidRDefault="00C36517" w:rsidP="00C36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2C574A" w14:textId="77777777" w:rsidR="00C36517" w:rsidRDefault="00C36517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F1D777D" w14:textId="77777777" w:rsidR="006545D5" w:rsidRDefault="006545D5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87DECCD" w14:textId="77777777" w:rsidR="006545D5" w:rsidRDefault="006545D5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1F227A6" w14:textId="77777777" w:rsidR="006545D5" w:rsidRDefault="006545D5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1E7E778" w14:textId="77777777" w:rsidR="006545D5" w:rsidRDefault="006545D5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8A7AA1A" w14:textId="77777777" w:rsidR="006545D5" w:rsidRDefault="006545D5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3359A89" w14:textId="77777777" w:rsidR="00C36517" w:rsidDel="00E95FBC" w:rsidRDefault="00C36517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A76539C" w14:textId="77777777" w:rsidR="00C36517" w:rsidRPr="00EE5C04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EE5C04">
        <w:rPr>
          <w:rFonts w:ascii="Times New Roman" w:hAnsi="Times New Roman"/>
        </w:rPr>
        <w:t xml:space="preserve">FortiGate </w:t>
      </w:r>
      <w:r>
        <w:rPr>
          <w:rFonts w:ascii="Times New Roman" w:hAnsi="Times New Roman"/>
        </w:rPr>
        <w:t>50E</w:t>
      </w:r>
      <w:r w:rsidRPr="00EE5C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 w:rsidRPr="00EE5C04">
        <w:rPr>
          <w:rFonts w:ascii="Times New Roman" w:hAnsi="Times New Roman"/>
        </w:rPr>
        <w:t xml:space="preserve"> szt</w:t>
      </w:r>
      <w:r>
        <w:rPr>
          <w:rFonts w:ascii="Times New Roman" w:hAnsi="Times New Roman"/>
        </w:rPr>
        <w:t>.</w:t>
      </w:r>
      <w:r w:rsidRPr="00EE5C04">
        <w:rPr>
          <w:rFonts w:ascii="Times New Roman" w:hAnsi="Times New Roman"/>
        </w:rPr>
        <w:t xml:space="preserve"> </w:t>
      </w:r>
    </w:p>
    <w:p w14:paraId="18725959" w14:textId="77777777" w:rsidR="00C36517" w:rsidRPr="00EE5C04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75DA5E5B" w14:textId="77777777" w:rsidR="00C36517" w:rsidRPr="00EE5C04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EE5C04">
        <w:rPr>
          <w:rFonts w:ascii="Times New Roman" w:hAnsi="Times New Roman"/>
        </w:rPr>
        <w:t>Wymagane parametry równoważności:</w:t>
      </w:r>
    </w:p>
    <w:p w14:paraId="5562BDA5" w14:textId="77777777" w:rsidR="00C36517" w:rsidRPr="00EE5C04" w:rsidRDefault="00C36517" w:rsidP="00C36517">
      <w:pPr>
        <w:spacing w:after="0" w:line="240" w:lineRule="auto"/>
        <w:ind w:firstLine="360"/>
        <w:rPr>
          <w:rFonts w:ascii="Times New Roman" w:hAnsi="Times New Roman"/>
        </w:rPr>
      </w:pPr>
    </w:p>
    <w:tbl>
      <w:tblPr>
        <w:tblW w:w="910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993"/>
        <w:gridCol w:w="5103"/>
        <w:gridCol w:w="2409"/>
      </w:tblGrid>
      <w:tr w:rsidR="00C36517" w:rsidRPr="00AF459F" w14:paraId="37B04025" w14:textId="77777777" w:rsidTr="00C36517">
        <w:trPr>
          <w:cantSplit/>
          <w:trHeight w:val="283"/>
        </w:trPr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550F" w14:textId="77777777" w:rsidR="00C36517" w:rsidRPr="00AF459F" w:rsidRDefault="00C36517" w:rsidP="00C365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45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EC6E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55BF27B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23722D35" w14:textId="77777777" w:rsidR="00C36517" w:rsidRDefault="00C36517" w:rsidP="00C36517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AF45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(należy uzupełnić wszystkie wykropkowane pola)</w:t>
            </w:r>
          </w:p>
          <w:p w14:paraId="6E3D1089" w14:textId="77777777" w:rsidR="00C36517" w:rsidRPr="00AF459F" w:rsidRDefault="00C36517" w:rsidP="00C36517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36517" w:rsidRPr="00AF459F" w14:paraId="0267693D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6694" w:type="dxa"/>
            <w:gridSpan w:val="3"/>
            <w:vAlign w:val="center"/>
          </w:tcPr>
          <w:p w14:paraId="7F99A653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448ECB04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………………………………………………………………………</w:t>
            </w:r>
          </w:p>
          <w:p w14:paraId="350F44E0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……………………………………………………………………………</w:t>
            </w:r>
          </w:p>
          <w:p w14:paraId="25D218D9" w14:textId="77777777" w:rsidR="00C36517" w:rsidRDefault="00C36517" w:rsidP="00C365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…………………………………………………………………</w:t>
            </w:r>
          </w:p>
          <w:p w14:paraId="080FFDA6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68828159" w14:textId="77777777" w:rsidR="00C36517" w:rsidRPr="00AF459F" w:rsidRDefault="00C36517" w:rsidP="00C365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1A92E70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6517" w:rsidRPr="00AF459F" w14:paraId="77D899E6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98" w:type="dxa"/>
            <w:tcBorders>
              <w:right w:val="nil"/>
            </w:tcBorders>
            <w:vAlign w:val="center"/>
          </w:tcPr>
          <w:p w14:paraId="543D0806" w14:textId="77777777" w:rsidR="00C36517" w:rsidRPr="00AF459F" w:rsidRDefault="00C36517" w:rsidP="00C365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bottom"/>
          </w:tcPr>
          <w:p w14:paraId="4469B73B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</w:tcBorders>
            <w:vAlign w:val="bottom"/>
          </w:tcPr>
          <w:p w14:paraId="26A7363D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6517" w:rsidRPr="00AF459F" w14:paraId="61EE955F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B95014B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14:paraId="2E5F7416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Architektura systemu ochrony</w:t>
            </w:r>
          </w:p>
        </w:tc>
        <w:tc>
          <w:tcPr>
            <w:tcW w:w="5103" w:type="dxa"/>
          </w:tcPr>
          <w:p w14:paraId="1EF541AB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color w:val="00000A"/>
                <w:sz w:val="20"/>
                <w:szCs w:val="20"/>
              </w:rPr>
              <w:t>Główne urządzenie ochronne [gateway] musi używać pamięć FLASH. (nie dopuszcza się użycia dysku)</w:t>
            </w:r>
          </w:p>
          <w:p w14:paraId="41E4F026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Podstawowe funkcje systemu muszą być realizowane (akcelerowane) sprzętowo przy użyciu specjalizowanego układu ASIC.</w:t>
            </w:r>
          </w:p>
          <w:p w14:paraId="06DDB009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  <w:tab w:val="left" w:pos="6240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2409" w:type="dxa"/>
            <w:vAlign w:val="center"/>
          </w:tcPr>
          <w:p w14:paraId="01B6EEAA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188EF81D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8E53E66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14:paraId="2D979437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2B1DCE8F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2409" w:type="dxa"/>
            <w:vAlign w:val="center"/>
          </w:tcPr>
          <w:p w14:paraId="318A0FDA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222F38D7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3FD122D0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14:paraId="55315AD4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Ilość/rodzaj portów</w:t>
            </w:r>
          </w:p>
        </w:tc>
        <w:tc>
          <w:tcPr>
            <w:tcW w:w="5103" w:type="dxa"/>
          </w:tcPr>
          <w:p w14:paraId="61766BFA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2 porty WAN Ether</w:t>
            </w:r>
            <w:r>
              <w:rPr>
                <w:sz w:val="20"/>
                <w:szCs w:val="20"/>
              </w:rPr>
              <w:t>net Interfaces  10/100 Base-TX.</w:t>
            </w:r>
          </w:p>
          <w:p w14:paraId="1719446B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5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>portów Ethernet 10/100/1000 Base-TX.</w:t>
            </w:r>
          </w:p>
          <w:p w14:paraId="3F62743E" w14:textId="77777777" w:rsidR="00C36517" w:rsidRPr="00AF459F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Nie mniej niż 256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interfejsów wirtualnych definiowanych jako VLANy </w:t>
            </w:r>
            <w:r>
              <w:rPr>
                <w:sz w:val="20"/>
                <w:szCs w:val="20"/>
              </w:rPr>
              <w:t>w oparciu o standard IEEE802.1q</w:t>
            </w:r>
          </w:p>
        </w:tc>
        <w:tc>
          <w:tcPr>
            <w:tcW w:w="2409" w:type="dxa"/>
            <w:vAlign w:val="center"/>
          </w:tcPr>
          <w:p w14:paraId="3F125148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Liczba portów WAN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  Interfaces 10/100 BASE-TX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..........</w:t>
            </w:r>
          </w:p>
          <w:p w14:paraId="3CC4FA11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Liczba  portów</w:t>
            </w:r>
            <w:r w:rsidRPr="00AF459F">
              <w:rPr>
                <w:rFonts w:ascii="Arial" w:hAnsi="Arial" w:cs="Arial"/>
                <w:shd w:val="clear" w:color="auto" w:fill="FFFFFF"/>
                <w:lang w:val="en-US"/>
              </w:rPr>
              <w:t xml:space="preserve">  </w:t>
            </w: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Ethernet</w:t>
            </w:r>
          </w:p>
          <w:p w14:paraId="6BBA3FE1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F459F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10/100/1000  BASE-X</w:t>
            </w:r>
            <w:r w:rsidRPr="00AF459F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……….......</w:t>
            </w:r>
          </w:p>
          <w:p w14:paraId="6331958B" w14:textId="77777777" w:rsidR="00C36517" w:rsidRPr="00FD4C8B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E5C04">
              <w:rPr>
                <w:rFonts w:ascii="Arial" w:hAnsi="Arial" w:cs="Arial"/>
                <w:i/>
                <w:sz w:val="18"/>
                <w:szCs w:val="18"/>
              </w:rPr>
              <w:t>Liczba  interfejsów wirtualnych…………..</w:t>
            </w:r>
          </w:p>
          <w:p w14:paraId="0042EA9D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511C7958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8A4659B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  <w:vAlign w:val="center"/>
          </w:tcPr>
          <w:p w14:paraId="25DA907A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4CE54F64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ochrony musi obsługiwać w ramach jednego urządzenia wszystkie z poniższych funkcjonalności podstawowych:</w:t>
            </w:r>
          </w:p>
          <w:p w14:paraId="14239C9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dostępu - zaporę ogniową klasy Stateful Inspection</w:t>
            </w:r>
          </w:p>
          <w:p w14:paraId="353A86CC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ochronę przed wirusami – antywirus [AV] (dla protokołów SMTP, POP3, IMAP, HTTP, FTP). Kontrola AV powinna bazować na analizie plików z wykorzystaniem technologii proxy.</w:t>
            </w:r>
          </w:p>
          <w:p w14:paraId="21522052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poufność danych  - IPSec VPN oraz SSL VPN</w:t>
            </w:r>
          </w:p>
          <w:p w14:paraId="66AEA5F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ochronę przed atakami   - Intrusion Prevention System [IPS/IDS]</w:t>
            </w:r>
          </w:p>
          <w:p w14:paraId="55217C5F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oraz funkcjonalności uzupełniających:</w:t>
            </w:r>
          </w:p>
          <w:p w14:paraId="00AD3696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treści – Web Filter [WF]</w:t>
            </w:r>
          </w:p>
          <w:p w14:paraId="1013C57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zawartości poczty – antyspam [AS] (dla protokołów SMTP; POP3, IMAP)</w:t>
            </w:r>
          </w:p>
          <w:p w14:paraId="618AA60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pasma oraz ruchu [QoS i Traffic shaping]</w:t>
            </w:r>
          </w:p>
          <w:p w14:paraId="1F0FD99C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kontrolę aplikacji (minimum IM oraz P2P)</w:t>
            </w:r>
          </w:p>
        </w:tc>
        <w:tc>
          <w:tcPr>
            <w:tcW w:w="2409" w:type="dxa"/>
            <w:vAlign w:val="center"/>
          </w:tcPr>
          <w:p w14:paraId="3E1BF1EA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54FB7BAB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C680EEB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14:paraId="4F112111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Zasada działania (tryby)</w:t>
            </w:r>
          </w:p>
        </w:tc>
        <w:tc>
          <w:tcPr>
            <w:tcW w:w="5103" w:type="dxa"/>
          </w:tcPr>
          <w:p w14:paraId="5F2E5EE4" w14:textId="77777777" w:rsidR="00C36517" w:rsidRPr="00AF459F" w:rsidRDefault="00C36517" w:rsidP="00C36517">
            <w:pPr>
              <w:pStyle w:val="Default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AF459F">
              <w:rPr>
                <w:rFonts w:ascii="Times New Roman" w:hAnsi="Times New Roman" w:cs="Times New Roman"/>
                <w:sz w:val="20"/>
                <w:szCs w:val="20"/>
              </w:rPr>
              <w:t>Urządzenie musi dawać możliwość ustawienia jednego z dwóch trybów pracy:</w:t>
            </w:r>
          </w:p>
          <w:p w14:paraId="10FB493E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 xml:space="preserve">jako router/NAT (3.warstwa ISO-OSI) </w:t>
            </w:r>
          </w:p>
          <w:p w14:paraId="13357F08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  <w:shd w:val="clear" w:color="auto" w:fill="FFFFFF"/>
                <w:lang w:val="en-US"/>
              </w:rPr>
              <w:t xml:space="preserve">lub jako most /transparent bridge/ . </w:t>
            </w:r>
            <w:r w:rsidRPr="000738EE">
              <w:rPr>
                <w:sz w:val="20"/>
                <w:szCs w:val="20"/>
                <w:shd w:val="clear" w:color="auto" w:fill="FFFFFF"/>
              </w:rPr>
              <w:t>Tryb przezroczysty umożliwia wdrożenie urządzenia bez modyfikacji topologii sieci niemal w dowolnym jej miejscu.</w:t>
            </w:r>
          </w:p>
        </w:tc>
        <w:tc>
          <w:tcPr>
            <w:tcW w:w="2409" w:type="dxa"/>
            <w:vAlign w:val="center"/>
          </w:tcPr>
          <w:p w14:paraId="06570F88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66821F7B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EC42FDA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vAlign w:val="center"/>
          </w:tcPr>
          <w:p w14:paraId="576CAB24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Polityka bezpieczeństwa (firewall)</w:t>
            </w:r>
          </w:p>
        </w:tc>
        <w:tc>
          <w:tcPr>
            <w:tcW w:w="5103" w:type="dxa"/>
          </w:tcPr>
          <w:p w14:paraId="7EEE61F6" w14:textId="77777777" w:rsidR="00C36517" w:rsidRPr="00EE5C04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Polityka bezpieczeństwa systemu zabezpieczeń musi uwzględniać adresy IP, interfejsy, protokoły i usługi sieciowe, użytkowników sieci, reakcje zabezpieczeń, rejestrowanie zdarzeń i alarmowanie oraz zarządzanie pasmem (m.in. pasmo gwarantowane i maksymalne, priorytety).</w:t>
            </w:r>
          </w:p>
        </w:tc>
        <w:tc>
          <w:tcPr>
            <w:tcW w:w="2409" w:type="dxa"/>
            <w:vAlign w:val="center"/>
          </w:tcPr>
          <w:p w14:paraId="1A310B10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34EAA78E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8FE9424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Align w:val="center"/>
          </w:tcPr>
          <w:p w14:paraId="4985F67B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Wykrywanie ataków</w:t>
            </w:r>
          </w:p>
        </w:tc>
        <w:tc>
          <w:tcPr>
            <w:tcW w:w="5103" w:type="dxa"/>
          </w:tcPr>
          <w:p w14:paraId="334D9883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Wykrywanie i blokowanie technik i ataków stosowanych przez hakerów (m.in. IP Spoofing, SYN Attack, ICMP Flood, UDP Flood, Port Scan) i niebezpiecznych komponentów (m.in. Java/ActiveX). Ochronę sieci VPN przed atakami Replay Attack oraz limitowanie maksymalnej liczby otwartych sesji z jednego adresu IP.</w:t>
            </w:r>
          </w:p>
          <w:p w14:paraId="42E0AC89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Nie mniej niż 4000 sygnatur ataków.</w:t>
            </w:r>
          </w:p>
          <w:p w14:paraId="4047E088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Aktualizacja bazy sygnatur ma się odbywać ręcznie lub automatycznie</w:t>
            </w:r>
          </w:p>
          <w:p w14:paraId="207D964D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Możliwość wykrywania anomalii protokołów i ruchu</w:t>
            </w:r>
          </w:p>
        </w:tc>
        <w:tc>
          <w:tcPr>
            <w:tcW w:w="2409" w:type="dxa"/>
            <w:vAlign w:val="center"/>
          </w:tcPr>
          <w:p w14:paraId="0CFBDA19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29FA5064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292ACE73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14:paraId="6A3EDFC7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adresów</w:t>
            </w:r>
          </w:p>
        </w:tc>
        <w:tc>
          <w:tcPr>
            <w:tcW w:w="5103" w:type="dxa"/>
          </w:tcPr>
          <w:p w14:paraId="091BB282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Statyczna i dynamiczna translacja adresów (NAT).</w:t>
            </w:r>
          </w:p>
          <w:p w14:paraId="069BD735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Translacja NAPT.</w:t>
            </w:r>
          </w:p>
        </w:tc>
        <w:tc>
          <w:tcPr>
            <w:tcW w:w="2409" w:type="dxa"/>
            <w:vAlign w:val="center"/>
          </w:tcPr>
          <w:p w14:paraId="239BC5A7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09324794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2EAD311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vAlign w:val="center"/>
          </w:tcPr>
          <w:p w14:paraId="05AFD246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Wirtualizacja i routing dynamiczny</w:t>
            </w:r>
          </w:p>
        </w:tc>
        <w:tc>
          <w:tcPr>
            <w:tcW w:w="5103" w:type="dxa"/>
          </w:tcPr>
          <w:p w14:paraId="45228985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definiowania w jednym urządzeniu bez dodat</w:t>
            </w:r>
            <w:r>
              <w:rPr>
                <w:sz w:val="20"/>
                <w:szCs w:val="20"/>
              </w:rPr>
              <w:t>kowych licencji nie mniej niż 5</w:t>
            </w:r>
            <w:r w:rsidRPr="000738EE">
              <w:rPr>
                <w:sz w:val="20"/>
                <w:szCs w:val="20"/>
              </w:rPr>
              <w:t xml:space="preserve"> wirtualnych firewalli, gdzie każdy z nich posiada indywidualne ustawienia wszystkich funkcji bezpieczeństwa i dostęp administracyjny.</w:t>
            </w:r>
          </w:p>
          <w:p w14:paraId="590285BA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Obsługa Policy Routingu w oparciu o typ protokołu, numeru portu, interfejsu, adresu IP źródłowego oraz docelowego.</w:t>
            </w:r>
          </w:p>
          <w:p w14:paraId="50D119FE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Protokoły routingu dynamicznego, nie mniej niż RIPv2, OSPF, BGP-4 i PIM.</w:t>
            </w:r>
          </w:p>
        </w:tc>
        <w:tc>
          <w:tcPr>
            <w:tcW w:w="2409" w:type="dxa"/>
            <w:vAlign w:val="center"/>
          </w:tcPr>
          <w:p w14:paraId="00DF14EC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376AA9CF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8F0A1D3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93" w:type="dxa"/>
            <w:vAlign w:val="center"/>
          </w:tcPr>
          <w:p w14:paraId="727D15AC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Połączenia VPN</w:t>
            </w:r>
          </w:p>
        </w:tc>
        <w:tc>
          <w:tcPr>
            <w:tcW w:w="5103" w:type="dxa"/>
          </w:tcPr>
          <w:p w14:paraId="43B54CF0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Wymagane nie mniej niż:</w:t>
            </w:r>
          </w:p>
          <w:p w14:paraId="1D556AEE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Tworzenie połączeń w topologii Site-to-site oraz Client-to-site</w:t>
            </w:r>
          </w:p>
          <w:p w14:paraId="70F3FAD5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Dostawca musi udostępniać klienta VPN własnej produkcji</w:t>
            </w:r>
          </w:p>
          <w:p w14:paraId="5AEABD6E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stanu tuneli VPN i stałego utrzymywania ich aktywności</w:t>
            </w:r>
          </w:p>
          <w:p w14:paraId="7A720F22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Konfiguracja w oparciu o politykę bezpieczeństwa (policy based VPN) i tabele routingu (interface based VPN)</w:t>
            </w:r>
          </w:p>
          <w:p w14:paraId="04BB73F5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Obsługa mechanizmów: IPSec NAT Traversal, DPD, XAuth</w:t>
            </w:r>
          </w:p>
        </w:tc>
        <w:tc>
          <w:tcPr>
            <w:tcW w:w="2409" w:type="dxa"/>
            <w:vAlign w:val="center"/>
          </w:tcPr>
          <w:p w14:paraId="265C20FF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3952D9F0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12013581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  <w:vAlign w:val="center"/>
          </w:tcPr>
          <w:p w14:paraId="536E5E65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Uwierzytelnianie użytkowników</w:t>
            </w:r>
          </w:p>
        </w:tc>
        <w:tc>
          <w:tcPr>
            <w:tcW w:w="5103" w:type="dxa"/>
          </w:tcPr>
          <w:p w14:paraId="4C281BF0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39C49876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lokalnej bazie urządzenia</w:t>
            </w:r>
          </w:p>
          <w:p w14:paraId="4619AB47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 i definicji użytkowników przechowywanych w bazach zgodnych z LDAP</w:t>
            </w:r>
          </w:p>
          <w:p w14:paraId="61CC9669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dynamicznych (RADIUS, RSA SecureID) w oparciu o zewnętrzne bazy danych</w:t>
            </w:r>
          </w:p>
          <w:p w14:paraId="00B32F43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Rozwiązanie musi umożliwiać budowę logowania Single Sign On w środowisku Active Directory oraz eDirectory bez dodatkowych opłat licencyjnych.</w:t>
            </w:r>
          </w:p>
        </w:tc>
        <w:tc>
          <w:tcPr>
            <w:tcW w:w="2409" w:type="dxa"/>
            <w:vAlign w:val="center"/>
          </w:tcPr>
          <w:p w14:paraId="7528CD24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56724911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3A7F94F2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  <w:vAlign w:val="center"/>
          </w:tcPr>
          <w:p w14:paraId="4B81C9B3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Wydajność</w:t>
            </w:r>
          </w:p>
        </w:tc>
        <w:tc>
          <w:tcPr>
            <w:tcW w:w="5103" w:type="dxa"/>
          </w:tcPr>
          <w:p w14:paraId="4D23C44C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Obsługa nie mniej niż </w:t>
            </w:r>
            <w:r>
              <w:rPr>
                <w:b/>
                <w:bCs/>
                <w:sz w:val="20"/>
                <w:szCs w:val="20"/>
              </w:rPr>
              <w:t>1.8 miliona</w:t>
            </w:r>
            <w:r w:rsidRPr="000738EE">
              <w:rPr>
                <w:b/>
                <w:sz w:val="20"/>
                <w:szCs w:val="20"/>
              </w:rPr>
              <w:t xml:space="preserve"> </w:t>
            </w:r>
            <w:r w:rsidRPr="000738EE">
              <w:rPr>
                <w:sz w:val="20"/>
                <w:szCs w:val="20"/>
              </w:rPr>
              <w:t xml:space="preserve">jednoczesnych połączeń i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0738EE">
              <w:rPr>
                <w:b/>
                <w:sz w:val="20"/>
                <w:szCs w:val="20"/>
              </w:rPr>
              <w:t xml:space="preserve"> tys </w:t>
            </w:r>
            <w:r w:rsidRPr="000738EE">
              <w:rPr>
                <w:sz w:val="20"/>
                <w:szCs w:val="20"/>
              </w:rPr>
              <w:t>nowych połączeń na sekundę</w:t>
            </w:r>
          </w:p>
          <w:p w14:paraId="702E8381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Przepływność nie mniejsza niż </w:t>
            </w:r>
            <w:r>
              <w:rPr>
                <w:b/>
                <w:sz w:val="20"/>
                <w:szCs w:val="20"/>
              </w:rPr>
              <w:t>2,5</w:t>
            </w:r>
            <w:r w:rsidRPr="000738EE">
              <w:rPr>
                <w:b/>
                <w:sz w:val="20"/>
                <w:szCs w:val="20"/>
              </w:rPr>
              <w:t xml:space="preserve"> Gbps </w:t>
            </w:r>
            <w:r>
              <w:rPr>
                <w:sz w:val="20"/>
                <w:szCs w:val="20"/>
              </w:rPr>
              <w:t>dla ruchu nieszyfrowanego.</w:t>
            </w:r>
          </w:p>
          <w:p w14:paraId="4377DB48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82436E4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Liczba jednoczesnych połączeń………</w:t>
            </w:r>
          </w:p>
          <w:p w14:paraId="505AAB95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 xml:space="preserve">Liczba nowych połączeń…….. </w:t>
            </w:r>
          </w:p>
          <w:p w14:paraId="41755C67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F459F">
              <w:rPr>
                <w:rFonts w:ascii="Arial" w:hAnsi="Arial" w:cs="Arial"/>
                <w:i/>
                <w:sz w:val="18"/>
                <w:szCs w:val="18"/>
              </w:rPr>
              <w:t>Przepływność Gbps dla ruchu nie szyfrowanego………</w:t>
            </w:r>
          </w:p>
          <w:p w14:paraId="4E66BD20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743675AB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796A0636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93" w:type="dxa"/>
            <w:vAlign w:val="center"/>
          </w:tcPr>
          <w:p w14:paraId="737D3B2D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Funkcjonalność zapewniająca niezawodność</w:t>
            </w:r>
          </w:p>
        </w:tc>
        <w:tc>
          <w:tcPr>
            <w:tcW w:w="5103" w:type="dxa"/>
          </w:tcPr>
          <w:p w14:paraId="26542D67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Monitoring i wykrywanie uszkodzenia elementów sprzętowych i programowych systemu zabezpieczeń oraz łączy sieciowych. Możliwość połączenia dwóch identycznych urządzeń w klaster typu Active-Active lub Active-Passive.</w:t>
            </w:r>
          </w:p>
        </w:tc>
        <w:tc>
          <w:tcPr>
            <w:tcW w:w="2409" w:type="dxa"/>
            <w:vAlign w:val="center"/>
          </w:tcPr>
          <w:p w14:paraId="065E8C3B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298C78D7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684D10D6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3" w:type="dxa"/>
            <w:vAlign w:val="center"/>
          </w:tcPr>
          <w:p w14:paraId="6F8BDB59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Konfiguracja i zarządzanie</w:t>
            </w:r>
          </w:p>
        </w:tc>
        <w:tc>
          <w:tcPr>
            <w:tcW w:w="5103" w:type="dxa"/>
          </w:tcPr>
          <w:p w14:paraId="636ADDF7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Możliwość konfiguracji poprzez terminal i linię komend oraz wbudowaną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15D237A8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statycznych</w:t>
            </w:r>
          </w:p>
          <w:p w14:paraId="3CADE33A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haseł dynamicznych (RADIUS, RSA SecureID)</w:t>
            </w:r>
          </w:p>
          <w:p w14:paraId="75F2EE93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umożliwiać aktualizację oprogramowania oraz zapisywanie i odtwarzanie konfiguracji z pamięci USB.</w:t>
            </w:r>
          </w:p>
          <w:p w14:paraId="03B77AB0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Jednocześnie, dla systemu bezpieczeństwa powinna być dostępna zewnętrzna sprzętowa platforma centralnego zarządzania pochodząca od tego samego producenta.</w:t>
            </w:r>
          </w:p>
        </w:tc>
        <w:tc>
          <w:tcPr>
            <w:tcW w:w="2409" w:type="dxa"/>
            <w:vAlign w:val="center"/>
          </w:tcPr>
          <w:p w14:paraId="30EA5A06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0EE02B9C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D048FB9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93" w:type="dxa"/>
            <w:vAlign w:val="center"/>
          </w:tcPr>
          <w:p w14:paraId="030A67DB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413EE026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centralnego zarządzania umożliwiającym:</w:t>
            </w:r>
          </w:p>
          <w:p w14:paraId="2429F65D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Przechowywanie i implementację polityk bezpieczeństwa dla urządzeń i grup urządzeń z możliwością dziedziczenia ustawień po grupie nadrzędnej</w:t>
            </w:r>
          </w:p>
          <w:p w14:paraId="78DD0F1F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Wersjonowanie polityk w taki sposób aby w każdej chwili dało się odtworzyć konfigurację z dowolnego punktu w przeszłości</w:t>
            </w:r>
          </w:p>
          <w:p w14:paraId="539A0116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Zarządzanie wersjami firmware’u na urządzeniach oraz zdalne uaktualnienia</w:t>
            </w:r>
          </w:p>
          <w:p w14:paraId="56288753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Zarządzenie wersjami baz sygnatur na urządzeniach oraz zdalne uaktualnienia</w:t>
            </w:r>
          </w:p>
          <w:p w14:paraId="6BDC6F4A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Monitorowanie w czasie rzeczywistym stanu urządzeń (użycie CPU, RAM)</w:t>
            </w:r>
          </w:p>
          <w:p w14:paraId="02A6588E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Zapis i zdalne wykonywanie skryptów na urządzeniach.</w:t>
            </w:r>
          </w:p>
        </w:tc>
        <w:tc>
          <w:tcPr>
            <w:tcW w:w="2409" w:type="dxa"/>
            <w:vAlign w:val="center"/>
          </w:tcPr>
          <w:p w14:paraId="429FFE00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58853B16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48F5AF7A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  <w:vAlign w:val="center"/>
          </w:tcPr>
          <w:p w14:paraId="1459B0D1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Raportowanie</w:t>
            </w:r>
          </w:p>
        </w:tc>
        <w:tc>
          <w:tcPr>
            <w:tcW w:w="5103" w:type="dxa"/>
          </w:tcPr>
          <w:p w14:paraId="4FE0FF11" w14:textId="77777777" w:rsidR="00C36517" w:rsidRPr="000738EE" w:rsidRDefault="00C36517" w:rsidP="00C36517">
            <w:pPr>
              <w:pStyle w:val="Tabelapozycja"/>
              <w:tabs>
                <w:tab w:val="left" w:pos="935"/>
                <w:tab w:val="left" w:pos="1643"/>
                <w:tab w:val="left" w:pos="2351"/>
                <w:tab w:val="left" w:pos="3059"/>
                <w:tab w:val="left" w:pos="3767"/>
                <w:tab w:val="left" w:pos="4475"/>
                <w:tab w:val="left" w:pos="5183"/>
                <w:tab w:val="left" w:pos="5891"/>
                <w:tab w:val="left" w:pos="6098"/>
              </w:tabs>
              <w:ind w:left="176" w:right="287"/>
              <w:jc w:val="both"/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mieć możliwość współpracy z zewnętrznym, sprzętowym modułem raportowania i korelacji logów umożliwiającym:</w:t>
            </w:r>
          </w:p>
          <w:p w14:paraId="05A61169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Zbieranie logów z urządzeń bezpieczeństwa</w:t>
            </w:r>
          </w:p>
          <w:p w14:paraId="4EF6A1A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Generowanie raportów</w:t>
            </w:r>
          </w:p>
          <w:p w14:paraId="66A3E8C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Skanowanie podatności stacji w sieci</w:t>
            </w:r>
          </w:p>
          <w:p w14:paraId="39259F64" w14:textId="77777777" w:rsidR="00C36517" w:rsidRPr="000738EE" w:rsidRDefault="00C36517" w:rsidP="00487402">
            <w:pPr>
              <w:pStyle w:val="Tabelapozycja"/>
              <w:numPr>
                <w:ilvl w:val="0"/>
                <w:numId w:val="52"/>
              </w:numPr>
              <w:ind w:left="459" w:hanging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0738EE">
              <w:rPr>
                <w:sz w:val="20"/>
                <w:szCs w:val="20"/>
                <w:shd w:val="clear" w:color="auto" w:fill="FFFFFF"/>
              </w:rPr>
              <w:t>Zdalną kwarantannę dla modułu antywirusowego</w:t>
            </w:r>
          </w:p>
          <w:p w14:paraId="7360804A" w14:textId="77777777" w:rsidR="00C36517" w:rsidRPr="000738EE" w:rsidRDefault="00C36517" w:rsidP="00C36517">
            <w:pPr>
              <w:pStyle w:val="PreformattedText"/>
              <w:tabs>
                <w:tab w:val="left" w:pos="1501"/>
                <w:tab w:val="left" w:pos="2209"/>
                <w:tab w:val="left" w:pos="2917"/>
                <w:tab w:val="left" w:pos="3625"/>
                <w:tab w:val="left" w:pos="4333"/>
                <w:tab w:val="left" w:pos="5041"/>
                <w:tab w:val="left" w:pos="5749"/>
                <w:tab w:val="left" w:pos="5956"/>
              </w:tabs>
              <w:ind w:left="176" w:right="287"/>
              <w:jc w:val="both"/>
              <w:rPr>
                <w:rFonts w:ascii="Times New Roman" w:hAnsi="Times New Roman" w:cs="Times New Roman"/>
                <w:lang w:val="pl-PL"/>
              </w:rPr>
            </w:pPr>
            <w:r w:rsidRPr="000738EE">
              <w:rPr>
                <w:rFonts w:ascii="Times New Roman" w:hAnsi="Times New Roman" w:cs="Times New Roman"/>
                <w:lang w:val="pl-PL"/>
              </w:rPr>
              <w:t>System musi posiadać równ</w:t>
            </w:r>
            <w:r>
              <w:rPr>
                <w:rFonts w:ascii="Times New Roman" w:hAnsi="Times New Roman" w:cs="Times New Roman"/>
                <w:lang w:val="pl-PL"/>
              </w:rPr>
              <w:t>ież funkcję lokalnego logowania.</w:t>
            </w:r>
          </w:p>
        </w:tc>
        <w:tc>
          <w:tcPr>
            <w:tcW w:w="2409" w:type="dxa"/>
            <w:vAlign w:val="center"/>
          </w:tcPr>
          <w:p w14:paraId="5826833A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51194646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0A388DDE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93" w:type="dxa"/>
            <w:vAlign w:val="center"/>
          </w:tcPr>
          <w:p w14:paraId="36A72D14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Integracja systemu zarządzania</w:t>
            </w:r>
          </w:p>
        </w:tc>
        <w:tc>
          <w:tcPr>
            <w:tcW w:w="5103" w:type="dxa"/>
          </w:tcPr>
          <w:p w14:paraId="46793148" w14:textId="77777777" w:rsidR="00C36517" w:rsidRPr="00AF459F" w:rsidRDefault="00C36517" w:rsidP="00C36517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Zgodnie z zaleceniami normy PN-ISO/17799 zarówno moduł centralnego zarządzania jak i raportowania muszą być zrealizowane na osobnych urządzeniach sprzętowych. Jednocześnie administrator powinien mieć do dyspozycji jedną konsolę zarządzającą do kontroli obu podsystemów.</w:t>
            </w:r>
          </w:p>
        </w:tc>
        <w:tc>
          <w:tcPr>
            <w:tcW w:w="2409" w:type="dxa"/>
            <w:vAlign w:val="center"/>
          </w:tcPr>
          <w:p w14:paraId="326468E7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36517" w:rsidRPr="00AF459F" w14:paraId="15359986" w14:textId="77777777" w:rsidTr="00C3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598" w:type="dxa"/>
            <w:vAlign w:val="center"/>
          </w:tcPr>
          <w:p w14:paraId="51A9DBE5" w14:textId="77777777" w:rsidR="00C36517" w:rsidRPr="00EE5C04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  <w:vAlign w:val="center"/>
          </w:tcPr>
          <w:p w14:paraId="7C65D2AE" w14:textId="77777777" w:rsidR="00C36517" w:rsidRPr="00AF459F" w:rsidRDefault="00C36517" w:rsidP="00C36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69504C07" w14:textId="77777777" w:rsidR="00C36517" w:rsidRPr="00267189" w:rsidRDefault="00C36517" w:rsidP="00C36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148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oprogramowanie typu antywirus, antyspam, IPS,</w:t>
            </w:r>
            <w:r w:rsidRPr="002671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Web Filter licencja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48819B42" w14:textId="77777777" w:rsidR="00C36517" w:rsidRPr="00AF459F" w:rsidRDefault="00C36517" w:rsidP="00C36517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738EE">
              <w:rPr>
                <w:rFonts w:ascii="Times New Roman" w:hAnsi="Times New Roman"/>
                <w:noProof/>
                <w:sz w:val="20"/>
              </w:rPr>
              <w:t xml:space="preserve">Możliwosć aktualizacji firmware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przez 12 miesięcy.</w:t>
            </w:r>
          </w:p>
        </w:tc>
        <w:tc>
          <w:tcPr>
            <w:tcW w:w="2409" w:type="dxa"/>
            <w:vAlign w:val="center"/>
          </w:tcPr>
          <w:p w14:paraId="2F2E1057" w14:textId="77777777" w:rsidR="00C36517" w:rsidRPr="00AF459F" w:rsidRDefault="00C36517" w:rsidP="00C3651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F71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  <w:r w:rsidRPr="00F719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444F5AD5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C7D37" w14:textId="77777777" w:rsidR="00C36517" w:rsidRDefault="00C36517" w:rsidP="00C3651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7E3C66AB" w14:textId="77777777" w:rsidR="00C36517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8C57D8">
        <w:rPr>
          <w:rFonts w:ascii="Times New Roman" w:hAnsi="Times New Roman"/>
        </w:rPr>
        <w:t>FortiManager VM</w:t>
      </w:r>
      <w:r>
        <w:rPr>
          <w:rFonts w:ascii="Times New Roman" w:hAnsi="Times New Roman"/>
        </w:rPr>
        <w:t xml:space="preserve"> (1-100 Devices)</w:t>
      </w:r>
      <w:r w:rsidRPr="008C57D8">
        <w:rPr>
          <w:rFonts w:ascii="Times New Roman" w:hAnsi="Times New Roman"/>
        </w:rPr>
        <w:t xml:space="preserve"> 1szt </w:t>
      </w:r>
    </w:p>
    <w:p w14:paraId="6E3B9718" w14:textId="77777777" w:rsidR="00C36517" w:rsidRDefault="00C36517" w:rsidP="00C36517">
      <w:pPr>
        <w:pStyle w:val="Akapitzlist"/>
        <w:spacing w:after="0" w:line="240" w:lineRule="auto"/>
        <w:rPr>
          <w:rFonts w:ascii="Times New Roman" w:hAnsi="Times New Roman"/>
        </w:rPr>
      </w:pPr>
    </w:p>
    <w:p w14:paraId="7F205FFD" w14:textId="77777777" w:rsidR="00C36517" w:rsidRPr="008C57D8" w:rsidRDefault="00C36517" w:rsidP="00C36517">
      <w:pPr>
        <w:pStyle w:val="Akapitzlist"/>
        <w:spacing w:after="0" w:line="240" w:lineRule="auto"/>
        <w:rPr>
          <w:rFonts w:ascii="Times New Roman" w:hAnsi="Times New Roman"/>
        </w:rPr>
      </w:pPr>
      <w:r w:rsidRPr="008C57D8">
        <w:rPr>
          <w:rFonts w:ascii="Times New Roman" w:hAnsi="Times New Roman"/>
        </w:rPr>
        <w:t>Wymagane parametry równoważności:</w:t>
      </w:r>
    </w:p>
    <w:p w14:paraId="180F58E2" w14:textId="77777777" w:rsidR="00C36517" w:rsidRDefault="00C36517" w:rsidP="00C36517">
      <w:pPr>
        <w:spacing w:after="0" w:line="240" w:lineRule="auto"/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36517" w:rsidRPr="00AF459F" w14:paraId="5290D948" w14:textId="77777777" w:rsidTr="00C36517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1FD1A634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48E1D309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1A69D850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699C38F2" w14:textId="77777777" w:rsidR="00C36517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29418B7C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 wymagane pola uzupełnić)</w:t>
            </w:r>
          </w:p>
        </w:tc>
      </w:tr>
      <w:tr w:rsidR="00C36517" w:rsidRPr="00AF459F" w14:paraId="29080DC9" w14:textId="77777777" w:rsidTr="00C36517">
        <w:trPr>
          <w:cantSplit/>
        </w:trPr>
        <w:tc>
          <w:tcPr>
            <w:tcW w:w="6729" w:type="dxa"/>
            <w:gridSpan w:val="3"/>
          </w:tcPr>
          <w:p w14:paraId="19EC72B4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1EF92B2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57FA1146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2F757F8D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49AB04E3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40E748F0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E5FC2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3382B941" w14:textId="77777777" w:rsidTr="00C36517">
        <w:trPr>
          <w:cantSplit/>
        </w:trPr>
        <w:tc>
          <w:tcPr>
            <w:tcW w:w="9138" w:type="dxa"/>
            <w:gridSpan w:val="4"/>
          </w:tcPr>
          <w:p w14:paraId="35059DC7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6517" w:rsidRPr="00AF459F" w14:paraId="6ABF7F95" w14:textId="77777777" w:rsidTr="00C36517">
        <w:trPr>
          <w:cantSplit/>
        </w:trPr>
        <w:tc>
          <w:tcPr>
            <w:tcW w:w="567" w:type="dxa"/>
          </w:tcPr>
          <w:p w14:paraId="3909C3E9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1,</w:t>
            </w:r>
          </w:p>
        </w:tc>
        <w:tc>
          <w:tcPr>
            <w:tcW w:w="1059" w:type="dxa"/>
          </w:tcPr>
          <w:p w14:paraId="46AD9E8E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103" w:type="dxa"/>
          </w:tcPr>
          <w:p w14:paraId="0DA8906B" w14:textId="77777777" w:rsidR="00C36517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Możliwość obsługi minimum 10 instancji wirtualnych VDOM oraz minimum 50 klientami VPN.</w:t>
            </w:r>
          </w:p>
          <w:p w14:paraId="16B922C1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jeden interfejs sieciowy.</w:t>
            </w:r>
          </w:p>
        </w:tc>
        <w:tc>
          <w:tcPr>
            <w:tcW w:w="2409" w:type="dxa"/>
            <w:vAlign w:val="center"/>
          </w:tcPr>
          <w:p w14:paraId="5776FD56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instancji wirtualnych</w:t>
            </w:r>
          </w:p>
          <w:p w14:paraId="0AE1A111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</w:p>
          <w:p w14:paraId="0CECADF8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 xml:space="preserve">Ilość interfejsów sieciowych </w:t>
            </w:r>
          </w:p>
          <w:p w14:paraId="6EDABDAF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8ABE46C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566FB32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F8E6FD6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5567C" w14:textId="77777777" w:rsidR="00C36517" w:rsidRPr="002036FB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FortiAP 223B 48</w:t>
      </w:r>
      <w:r w:rsidRPr="002036FB">
        <w:rPr>
          <w:rFonts w:ascii="Times New Roman" w:hAnsi="Times New Roman"/>
        </w:rPr>
        <w:t>szt</w:t>
      </w:r>
    </w:p>
    <w:p w14:paraId="18B3A28C" w14:textId="77777777" w:rsidR="00C36517" w:rsidRPr="002036FB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2036FB">
        <w:rPr>
          <w:rFonts w:ascii="Times New Roman" w:hAnsi="Times New Roman"/>
        </w:rPr>
        <w:t>Wymagane parametry równoważności:</w:t>
      </w:r>
    </w:p>
    <w:p w14:paraId="3E6FA3FC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36517" w:rsidRPr="00AF459F" w14:paraId="291431A4" w14:textId="77777777" w:rsidTr="00C36517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5BF2CD31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0CB6B80E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58BFB019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4CD3A611" w14:textId="77777777" w:rsidR="00C36517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6E96C519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36517" w:rsidRPr="00AF459F" w14:paraId="51A410F1" w14:textId="77777777" w:rsidTr="00C36517">
        <w:trPr>
          <w:cantSplit/>
        </w:trPr>
        <w:tc>
          <w:tcPr>
            <w:tcW w:w="6729" w:type="dxa"/>
            <w:gridSpan w:val="3"/>
          </w:tcPr>
          <w:p w14:paraId="06C1273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3B0B0DA7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321785E1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4B77C3C8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4C9EAE97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7E9CB603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FF8527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6D7A531B" w14:textId="77777777" w:rsidTr="00C36517">
        <w:trPr>
          <w:cantSplit/>
        </w:trPr>
        <w:tc>
          <w:tcPr>
            <w:tcW w:w="9138" w:type="dxa"/>
            <w:gridSpan w:val="4"/>
          </w:tcPr>
          <w:p w14:paraId="1E2ADD59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6517" w:rsidRPr="00AF459F" w14:paraId="601212E4" w14:textId="77777777" w:rsidTr="00C36517">
        <w:trPr>
          <w:cantSplit/>
        </w:trPr>
        <w:tc>
          <w:tcPr>
            <w:tcW w:w="567" w:type="dxa"/>
          </w:tcPr>
          <w:p w14:paraId="08D3205C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59" w:type="dxa"/>
          </w:tcPr>
          <w:p w14:paraId="268D0C1E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Tryb pracy</w:t>
            </w:r>
          </w:p>
        </w:tc>
        <w:tc>
          <w:tcPr>
            <w:tcW w:w="5103" w:type="dxa"/>
          </w:tcPr>
          <w:p w14:paraId="0C169233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 xml:space="preserve">Urządzenie musi być tzw. cienkim punktem dostępowym zarządzanym z poziomu kontrolera sieci bezprzewodowej. </w:t>
            </w:r>
            <w:r w:rsidRPr="00E27452">
              <w:rPr>
                <w:noProof/>
                <w:sz w:val="20"/>
              </w:rPr>
              <w:t>Ze względu na instniejącą infrastrukturę i uzyskania wymaganego poziomu bezpieczeństwa kontroler sieci wireless ma być uruchomiony w obrębie urządzenia bezpieczeństwa gwarantującego ochronę dla obsługiwanych sieci wireless i przewodowych. W posiadaniu Zamawiającego jest urządzenie klasy UTM – Fortigate 800C.</w:t>
            </w:r>
          </w:p>
        </w:tc>
        <w:tc>
          <w:tcPr>
            <w:tcW w:w="2409" w:type="dxa"/>
            <w:vAlign w:val="center"/>
          </w:tcPr>
          <w:p w14:paraId="58F363F3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C4E4EAD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32CFDD1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6517" w:rsidRPr="00AF459F" w14:paraId="6E3BE07E" w14:textId="77777777" w:rsidTr="00C36517">
        <w:trPr>
          <w:cantSplit/>
        </w:trPr>
        <w:tc>
          <w:tcPr>
            <w:tcW w:w="567" w:type="dxa"/>
          </w:tcPr>
          <w:p w14:paraId="306B981C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59" w:type="dxa"/>
          </w:tcPr>
          <w:p w14:paraId="2AB73780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Obudowa</w:t>
            </w:r>
          </w:p>
        </w:tc>
        <w:tc>
          <w:tcPr>
            <w:tcW w:w="5103" w:type="dxa"/>
          </w:tcPr>
          <w:p w14:paraId="51D8EE5C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Kompaktowa</w:t>
            </w:r>
            <w:r>
              <w:rPr>
                <w:noProof/>
                <w:sz w:val="20"/>
              </w:rPr>
              <w:t xml:space="preserve"> </w:t>
            </w:r>
            <w:r w:rsidRPr="007C4C2F">
              <w:rPr>
                <w:noProof/>
                <w:sz w:val="20"/>
              </w:rPr>
              <w:t xml:space="preserve">obudowa z tworzywa sztucznego (o max </w:t>
            </w:r>
            <w:r>
              <w:rPr>
                <w:noProof/>
                <w:sz w:val="20"/>
              </w:rPr>
              <w:t>średnicy</w:t>
            </w:r>
            <w:r w:rsidRPr="007C4C2F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lub przekątnej </w:t>
            </w:r>
            <w:r w:rsidRPr="007C4C2F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 xml:space="preserve">cm </w:t>
            </w:r>
            <w:r w:rsidRPr="007C4C2F">
              <w:rPr>
                <w:noProof/>
                <w:sz w:val="20"/>
              </w:rPr>
              <w:t xml:space="preserve"> i grubości max 4 cm)  umożliwiającą montaż na suficie lub ścianie wewnątrz budynku. Wymaga się aby interfejs sieciowy i inne gniazda - jeśli występują-zlokalizowane były na ściance od strony montażowej urządzenia.</w:t>
            </w:r>
          </w:p>
        </w:tc>
        <w:tc>
          <w:tcPr>
            <w:tcW w:w="2409" w:type="dxa"/>
            <w:vAlign w:val="center"/>
          </w:tcPr>
          <w:p w14:paraId="0A3D167E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Wymiary obudowy:</w:t>
            </w:r>
          </w:p>
          <w:p w14:paraId="649495CB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33438B87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4C7A68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E00C2BF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36517" w:rsidRPr="00AF459F" w14:paraId="205FB434" w14:textId="77777777" w:rsidTr="00C36517">
        <w:trPr>
          <w:cantSplit/>
        </w:trPr>
        <w:tc>
          <w:tcPr>
            <w:tcW w:w="567" w:type="dxa"/>
          </w:tcPr>
          <w:p w14:paraId="0A202A1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059" w:type="dxa"/>
          </w:tcPr>
          <w:p w14:paraId="0EFAEEC0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Moduł radiowy</w:t>
            </w:r>
          </w:p>
        </w:tc>
        <w:tc>
          <w:tcPr>
            <w:tcW w:w="5103" w:type="dxa"/>
          </w:tcPr>
          <w:p w14:paraId="4BA5F90A" w14:textId="77777777" w:rsidR="00C36517" w:rsidRPr="007C4C2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być wyposażone w dwa niezależne moduły radiowe, jeden z nich ma pracować w paśmie 5 GHz a/n lub 2,4 GHz b/g/n (do wyboru), drugi natomiast ma zapewniać obsługę zakresu 2,4 GHz b/g/n.</w:t>
            </w:r>
          </w:p>
          <w:p w14:paraId="394FE4CD" w14:textId="77777777" w:rsidR="00C36517" w:rsidRPr="007C4C2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Musi pozwalać na jednoczesne rozgłaszanie co najmniej 14 SSID</w:t>
            </w:r>
            <w:r>
              <w:rPr>
                <w:noProof/>
                <w:sz w:val="20"/>
              </w:rPr>
              <w:t>.</w:t>
            </w:r>
          </w:p>
          <w:p w14:paraId="4909631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Wymagana moc nadawania min 17dBm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82B424D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niezależnych modułów radiowych:</w:t>
            </w:r>
          </w:p>
          <w:p w14:paraId="7E9B2862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21694272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jednocześnie rozgłaszanych SSID:</w:t>
            </w:r>
          </w:p>
          <w:p w14:paraId="5E26D938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3680FF7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Moc nadawania:</w:t>
            </w:r>
          </w:p>
          <w:p w14:paraId="1A39294F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DF2867B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C1DDACC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3747F587" w14:textId="77777777" w:rsidTr="00C36517">
        <w:trPr>
          <w:cantSplit/>
        </w:trPr>
        <w:tc>
          <w:tcPr>
            <w:tcW w:w="567" w:type="dxa"/>
          </w:tcPr>
          <w:p w14:paraId="1290FE8B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059" w:type="dxa"/>
          </w:tcPr>
          <w:p w14:paraId="5F81D131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Anteny</w:t>
            </w:r>
          </w:p>
        </w:tc>
        <w:tc>
          <w:tcPr>
            <w:tcW w:w="5103" w:type="dxa"/>
          </w:tcPr>
          <w:p w14:paraId="12433592" w14:textId="77777777" w:rsidR="00C36517" w:rsidRPr="0046595F" w:rsidRDefault="00C36517" w:rsidP="00C36517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Minimum 4</w:t>
            </w:r>
            <w:r w:rsidRPr="007C4C2F">
              <w:rPr>
                <w:noProof/>
                <w:sz w:val="20"/>
              </w:rPr>
              <w:t xml:space="preserve"> anteny wbudowane</w:t>
            </w:r>
          </w:p>
        </w:tc>
        <w:tc>
          <w:tcPr>
            <w:tcW w:w="2409" w:type="dxa"/>
            <w:vAlign w:val="center"/>
          </w:tcPr>
          <w:p w14:paraId="376AE3AD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wbudowanych anten:</w:t>
            </w:r>
          </w:p>
          <w:p w14:paraId="1AAD422F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03D0D2DB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35BD7F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1B3BC35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616A0669" w14:textId="77777777" w:rsidTr="00C36517">
        <w:trPr>
          <w:cantSplit/>
        </w:trPr>
        <w:tc>
          <w:tcPr>
            <w:tcW w:w="567" w:type="dxa"/>
          </w:tcPr>
          <w:p w14:paraId="5EA2FF5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059" w:type="dxa"/>
          </w:tcPr>
          <w:p w14:paraId="2E2A17B4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Interfejsy</w:t>
            </w:r>
          </w:p>
        </w:tc>
        <w:tc>
          <w:tcPr>
            <w:tcW w:w="5103" w:type="dxa"/>
          </w:tcPr>
          <w:p w14:paraId="1FDC143B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Minimum 1 interfejs w standardzie 10/100/1000 Base-TX</w:t>
            </w:r>
          </w:p>
        </w:tc>
        <w:tc>
          <w:tcPr>
            <w:tcW w:w="2409" w:type="dxa"/>
            <w:vAlign w:val="center"/>
          </w:tcPr>
          <w:p w14:paraId="5900EBFB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interfejsów w standardzie 10/100/1000 Base-TX:</w:t>
            </w:r>
          </w:p>
          <w:p w14:paraId="1369E024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5FC88464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A8BDCD3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2A36517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411E1F2B" w14:textId="77777777" w:rsidTr="00C36517">
        <w:trPr>
          <w:cantSplit/>
        </w:trPr>
        <w:tc>
          <w:tcPr>
            <w:tcW w:w="567" w:type="dxa"/>
          </w:tcPr>
          <w:p w14:paraId="3B84C8EE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F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059" w:type="dxa"/>
          </w:tcPr>
          <w:p w14:paraId="701D23AE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Zasilanie</w:t>
            </w:r>
          </w:p>
        </w:tc>
        <w:tc>
          <w:tcPr>
            <w:tcW w:w="5103" w:type="dxa"/>
          </w:tcPr>
          <w:p w14:paraId="28EEC685" w14:textId="77777777" w:rsidR="00C36517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  <w:r w:rsidRPr="007C4C2F">
              <w:rPr>
                <w:noProof/>
                <w:sz w:val="20"/>
              </w:rPr>
              <w:t>Możliwość zas</w:t>
            </w:r>
            <w:r>
              <w:rPr>
                <w:noProof/>
                <w:sz w:val="20"/>
              </w:rPr>
              <w:t>ilania w standardzie PoE 802.3af</w:t>
            </w:r>
          </w:p>
          <w:p w14:paraId="6B429CF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D19A7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4B79DDB5" w14:textId="77777777" w:rsidTr="00C36517">
        <w:trPr>
          <w:cantSplit/>
        </w:trPr>
        <w:tc>
          <w:tcPr>
            <w:tcW w:w="567" w:type="dxa"/>
          </w:tcPr>
          <w:p w14:paraId="3B9E8612" w14:textId="77777777" w:rsidR="00C36517" w:rsidRPr="00AF459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59" w:type="dxa"/>
          </w:tcPr>
          <w:p w14:paraId="4B8A2506" w14:textId="77777777" w:rsidR="00C36517" w:rsidRPr="007C4C2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Oprogramowanie</w:t>
            </w:r>
          </w:p>
        </w:tc>
        <w:tc>
          <w:tcPr>
            <w:tcW w:w="5103" w:type="dxa"/>
          </w:tcPr>
          <w:p w14:paraId="0DBB31C5" w14:textId="77777777" w:rsidR="00C36517" w:rsidRPr="00AF459F" w:rsidRDefault="00C36517" w:rsidP="00C36517">
            <w:pPr>
              <w:spacing w:after="0" w:line="240" w:lineRule="auto"/>
              <w:rPr>
                <w:noProof/>
                <w:sz w:val="20"/>
              </w:rPr>
            </w:pPr>
            <w:r w:rsidRPr="00AF459F">
              <w:rPr>
                <w:noProof/>
                <w:sz w:val="20"/>
              </w:rPr>
              <w:t xml:space="preserve">Możliwosć aktualizacji firmware przez 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61711D3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D3B3ABA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8C079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C9FB2" w14:textId="77777777" w:rsidR="00C36517" w:rsidRPr="00C056BF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FortiWeb 400C 1szt</w:t>
      </w:r>
    </w:p>
    <w:p w14:paraId="5D576347" w14:textId="77777777" w:rsidR="00C36517" w:rsidRPr="00C056BF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7C887F1E" w14:textId="77777777" w:rsidR="00C36517" w:rsidRPr="00C056BF" w:rsidRDefault="00C36517" w:rsidP="00C36517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C056BF">
        <w:rPr>
          <w:rFonts w:ascii="Times New Roman" w:hAnsi="Times New Roman"/>
        </w:rPr>
        <w:t>Wymagane parametry równoważności:</w:t>
      </w:r>
    </w:p>
    <w:p w14:paraId="1B81AA6C" w14:textId="77777777" w:rsidR="00C36517" w:rsidRPr="00DB207B" w:rsidRDefault="00C36517" w:rsidP="00C36517">
      <w:pPr>
        <w:pStyle w:val="Akapitzlist"/>
        <w:spacing w:after="0" w:line="240" w:lineRule="auto"/>
        <w:ind w:left="360"/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59"/>
        <w:gridCol w:w="5103"/>
        <w:gridCol w:w="2409"/>
      </w:tblGrid>
      <w:tr w:rsidR="00C36517" w:rsidRPr="00AF459F" w14:paraId="0D7ED3BF" w14:textId="77777777" w:rsidTr="00C36517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5873A2E9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162" w:type="dxa"/>
            <w:gridSpan w:val="2"/>
            <w:shd w:val="clear" w:color="auto" w:fill="E0E0E0"/>
            <w:vAlign w:val="center"/>
          </w:tcPr>
          <w:p w14:paraId="673DAEE4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0E0E0"/>
          </w:tcPr>
          <w:p w14:paraId="446B5065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63F81E49" w14:textId="77777777" w:rsidR="00C36517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40AED06E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36517" w:rsidRPr="00AF459F" w14:paraId="448EED26" w14:textId="77777777" w:rsidTr="00C36517">
        <w:trPr>
          <w:cantSplit/>
        </w:trPr>
        <w:tc>
          <w:tcPr>
            <w:tcW w:w="6729" w:type="dxa"/>
            <w:gridSpan w:val="3"/>
          </w:tcPr>
          <w:p w14:paraId="558DFA50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42C8A42E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264F5FBD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4E18A622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22AA4357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78E6240A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017FC1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5D78C254" w14:textId="77777777" w:rsidTr="00C36517">
        <w:trPr>
          <w:cantSplit/>
        </w:trPr>
        <w:tc>
          <w:tcPr>
            <w:tcW w:w="9138" w:type="dxa"/>
            <w:gridSpan w:val="4"/>
          </w:tcPr>
          <w:p w14:paraId="3A2CA312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6517" w:rsidRPr="00AF459F" w14:paraId="3AE22E2B" w14:textId="77777777" w:rsidTr="00C36517">
        <w:trPr>
          <w:cantSplit/>
        </w:trPr>
        <w:tc>
          <w:tcPr>
            <w:tcW w:w="567" w:type="dxa"/>
          </w:tcPr>
          <w:p w14:paraId="7CC3F3B8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59" w:type="dxa"/>
          </w:tcPr>
          <w:p w14:paraId="0469C692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Architektura systemu</w:t>
            </w:r>
          </w:p>
        </w:tc>
        <w:tc>
          <w:tcPr>
            <w:tcW w:w="5103" w:type="dxa"/>
          </w:tcPr>
          <w:p w14:paraId="68F371BB" w14:textId="77777777" w:rsidR="00C36517" w:rsidRPr="000738EE" w:rsidRDefault="00C36517" w:rsidP="00C36517">
            <w:pPr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System ochrony aplikacji webowych oraz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Firewall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- którego zadaniem będzie wykrywanie i blokowanie ataków celujących w aplikacje webowe a następnie alarmowanie w wyniku wystąpienia określonych zdarzeń.</w:t>
            </w:r>
          </w:p>
          <w:p w14:paraId="5E5EF098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powinien umożliwiać lokalne logowanie oraz raportowanie w oparciu o zestaw predefiniowanych wzorców raportów. Powinna istnieć możliwość implementacji systemu</w:t>
            </w:r>
            <w:r w:rsidRPr="000738EE">
              <w:rPr>
                <w:sz w:val="20"/>
                <w:szCs w:val="20"/>
                <w:lang w:val="de-DE" w:eastAsia="de-DE"/>
              </w:rPr>
              <w:t xml:space="preserve"> inline</w:t>
            </w:r>
            <w:r w:rsidRPr="000738EE">
              <w:rPr>
                <w:sz w:val="20"/>
                <w:szCs w:val="20"/>
              </w:rPr>
              <w:t xml:space="preserve"> w trybach</w:t>
            </w:r>
            <w:r w:rsidRPr="000738EE">
              <w:rPr>
                <w:sz w:val="20"/>
                <w:szCs w:val="20"/>
                <w:lang w:val="de-DE" w:eastAsia="de-DE"/>
              </w:rPr>
              <w:t xml:space="preserve"> Reverse</w:t>
            </w:r>
            <w:r w:rsidRPr="00EE5C04">
              <w:rPr>
                <w:sz w:val="20"/>
                <w:szCs w:val="20"/>
              </w:rPr>
              <w:t xml:space="preserve"> Proxy</w:t>
            </w:r>
            <w:r w:rsidRPr="000738EE">
              <w:rPr>
                <w:sz w:val="20"/>
                <w:szCs w:val="20"/>
              </w:rPr>
              <w:t xml:space="preserve"> lub Transparentnym, jak również implementacji w trybie nasłuchu.</w:t>
            </w:r>
          </w:p>
        </w:tc>
        <w:tc>
          <w:tcPr>
            <w:tcW w:w="2409" w:type="dxa"/>
            <w:vAlign w:val="center"/>
          </w:tcPr>
          <w:p w14:paraId="7B40D301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0EBBAC3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E6885CE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6517" w:rsidRPr="00AF459F" w14:paraId="5044F470" w14:textId="77777777" w:rsidTr="00C36517">
        <w:trPr>
          <w:cantSplit/>
        </w:trPr>
        <w:tc>
          <w:tcPr>
            <w:tcW w:w="567" w:type="dxa"/>
          </w:tcPr>
          <w:p w14:paraId="1211F01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59" w:type="dxa"/>
          </w:tcPr>
          <w:p w14:paraId="5533FB8B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</w:tcPr>
          <w:p w14:paraId="4645D9E3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jc w:val="both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Dla zapewnienia wysokiej sprawności i skuteczności działania systemu urządzenie musi pracować w oparciu o dedykowany system operacyjny wzmocniony z punktu widzenia bezpieczeństwa.</w:t>
            </w:r>
          </w:p>
        </w:tc>
        <w:tc>
          <w:tcPr>
            <w:tcW w:w="2409" w:type="dxa"/>
            <w:vAlign w:val="center"/>
          </w:tcPr>
          <w:p w14:paraId="00C4C3DE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9ACC6E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8A154F5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7AC36685" w14:textId="77777777" w:rsidTr="00C36517">
        <w:trPr>
          <w:cantSplit/>
        </w:trPr>
        <w:tc>
          <w:tcPr>
            <w:tcW w:w="567" w:type="dxa"/>
          </w:tcPr>
          <w:p w14:paraId="00623C1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59" w:type="dxa"/>
          </w:tcPr>
          <w:p w14:paraId="53A77CB8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Parametry fizyczne systemu</w:t>
            </w:r>
          </w:p>
        </w:tc>
        <w:tc>
          <w:tcPr>
            <w:tcW w:w="5103" w:type="dxa"/>
          </w:tcPr>
          <w:p w14:paraId="5B687430" w14:textId="77777777" w:rsidR="00C36517" w:rsidRPr="000738EE" w:rsidRDefault="00C36517" w:rsidP="00C36517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 xml:space="preserve">Nie mniej niż 4 porty Ethernet 10/100/1000 Base-T Powierzchnia dyskowa - minimum 1 TB W celu zwiększenia niezawodności system powinien mieć możliwość pracy w konfiguracji HA (High Availability)z trybem </w:t>
            </w:r>
            <w:r w:rsidRPr="00EE5C04">
              <w:rPr>
                <w:rFonts w:ascii="Times New Roman" w:hAnsi="Times New Roman"/>
                <w:sz w:val="20"/>
                <w:szCs w:val="20"/>
              </w:rPr>
              <w:t>Active-Passive</w:t>
            </w:r>
          </w:p>
          <w:p w14:paraId="513E3964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Obudowa urządzenia o wysokości</w:t>
            </w:r>
            <w:r w:rsidRPr="00EE5C04">
              <w:rPr>
                <w:sz w:val="20"/>
                <w:szCs w:val="20"/>
              </w:rPr>
              <w:t xml:space="preserve"> do</w:t>
            </w:r>
            <w:r w:rsidRPr="000738EE">
              <w:rPr>
                <w:sz w:val="20"/>
                <w:szCs w:val="20"/>
              </w:rPr>
              <w:t xml:space="preserve"> 1U przystosowana do montażu w standardowej szafie teletechnicznej 19 cali (urządzenie musi zostać dostarczone z kompletem akcesoriów umożliwiających montaż w szafie </w:t>
            </w:r>
            <w:r w:rsidRPr="000738EE">
              <w:rPr>
                <w:i/>
                <w:iCs/>
                <w:sz w:val="20"/>
                <w:szCs w:val="20"/>
              </w:rPr>
              <w:t>19")</w:t>
            </w:r>
          </w:p>
        </w:tc>
        <w:tc>
          <w:tcPr>
            <w:tcW w:w="2409" w:type="dxa"/>
            <w:vAlign w:val="center"/>
          </w:tcPr>
          <w:p w14:paraId="5B2C9701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Ilość portów 10/100/Base T :</w:t>
            </w:r>
          </w:p>
          <w:p w14:paraId="58A9EDDC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0A16EB5D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Powierzchnia dyskowa:</w:t>
            </w:r>
          </w:p>
          <w:p w14:paraId="2C500B7B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15D5261C" w14:textId="77777777" w:rsidR="00C36517" w:rsidRPr="00AF459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Wysokość obudowy</w:t>
            </w:r>
          </w:p>
          <w:p w14:paraId="2D23AB08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59F">
              <w:rPr>
                <w:rFonts w:ascii="Times New Roman" w:hAnsi="Times New Roman"/>
                <w:i/>
                <w:sz w:val="20"/>
                <w:szCs w:val="20"/>
              </w:rPr>
              <w:t>……………………………….</w:t>
            </w:r>
          </w:p>
          <w:p w14:paraId="4C6527D9" w14:textId="77777777" w:rsidR="00C36517" w:rsidRPr="00AF459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FB696C8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496AD26F" w14:textId="77777777" w:rsidTr="00C36517">
        <w:trPr>
          <w:cantSplit/>
        </w:trPr>
        <w:tc>
          <w:tcPr>
            <w:tcW w:w="567" w:type="dxa"/>
          </w:tcPr>
          <w:p w14:paraId="354103CA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9" w:type="dxa"/>
          </w:tcPr>
          <w:p w14:paraId="1A3B1F72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Funkcjonalności podstawowe i uzupełniające</w:t>
            </w:r>
          </w:p>
        </w:tc>
        <w:tc>
          <w:tcPr>
            <w:tcW w:w="5103" w:type="dxa"/>
          </w:tcPr>
          <w:p w14:paraId="693221B1" w14:textId="77777777" w:rsidR="00C36517" w:rsidRPr="000738EE" w:rsidRDefault="00C36517" w:rsidP="00C3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System powinien realizować co najmniej poniższe funkcjonalności:</w:t>
            </w:r>
          </w:p>
          <w:p w14:paraId="434375DE" w14:textId="77777777" w:rsidR="00C36517" w:rsidRPr="000738EE" w:rsidRDefault="00C36517" w:rsidP="00C36517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Tryb auto-uczenia - przyspieszający i ułatwiający implementację Podział obciążenia na kilkanaście serwerów (loadballancing) Akcelerację SSL dla wybranych serwisów w centrum danych Możliwość analizy poszczególnych rodzajów ruchu w oparciu o profile bezpieczeństwa (profil to obiekt określający zbiór ustawień zabezpieczających aplikacje)</w:t>
            </w:r>
          </w:p>
          <w:p w14:paraId="0E0D9513" w14:textId="77777777" w:rsidR="00C36517" w:rsidRPr="000738EE" w:rsidRDefault="00C36517" w:rsidP="00C3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C04">
              <w:rPr>
                <w:rFonts w:ascii="Times New Roman" w:hAnsi="Times New Roman"/>
                <w:sz w:val="20"/>
                <w:szCs w:val="20"/>
              </w:rPr>
              <w:t>Firewall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realizujący z możliwością routingu w oparciu o kontent, walidacją schematów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XML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oraz weryfikacją WDSL. 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>Firewall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 xml:space="preserve"> aplikacji webowych chroniący przed takimi zagrożeniami jak:</w:t>
            </w:r>
          </w:p>
          <w:p w14:paraId="3A1CC20F" w14:textId="77777777" w:rsidR="00C36517" w:rsidRPr="000738EE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ab/>
            </w:r>
            <w:r w:rsidRPr="00EE5C04">
              <w:rPr>
                <w:rFonts w:ascii="Times New Roman" w:hAnsi="Times New Roman"/>
                <w:sz w:val="20"/>
                <w:szCs w:val="20"/>
              </w:rPr>
              <w:t>SQL and OS Command Injection</w:t>
            </w:r>
          </w:p>
          <w:p w14:paraId="7C4D9036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EE5C04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Site Scripting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(XSS)</w:t>
            </w:r>
          </w:p>
          <w:p w14:paraId="46A274DB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0738EE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Site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Request Forgery</w:t>
            </w:r>
          </w:p>
          <w:p w14:paraId="6169DE88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Outbound Data Leakage</w:t>
            </w:r>
          </w:p>
          <w:p w14:paraId="358AF39B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HTTP Request Smuggling</w:t>
            </w:r>
          </w:p>
          <w:p w14:paraId="2EB03FE0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Buffer Overflow</w:t>
            </w:r>
          </w:p>
          <w:p w14:paraId="3A8F418D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Encoding Attacks</w:t>
            </w:r>
          </w:p>
          <w:p w14:paraId="24D29B83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Cookie Tampering</w:t>
            </w:r>
            <w:r w:rsidRPr="00EE5C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Poisoning</w:t>
            </w:r>
          </w:p>
          <w:p w14:paraId="3EA4A989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Session Hijacking</w:t>
            </w:r>
          </w:p>
          <w:p w14:paraId="4E08C868" w14:textId="77777777" w:rsidR="00C36517" w:rsidRPr="00EE5C04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830C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738EE">
              <w:rPr>
                <w:rFonts w:ascii="Times New Roman" w:hAnsi="Times New Roman"/>
                <w:sz w:val="20"/>
                <w:szCs w:val="20"/>
                <w:lang w:val="en-US"/>
              </w:rPr>
              <w:t>Broken Access Control j</w:t>
            </w:r>
          </w:p>
          <w:p w14:paraId="41FD1D3D" w14:textId="77777777" w:rsidR="00C36517" w:rsidRPr="000738EE" w:rsidRDefault="00C36517" w:rsidP="00C36517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738EE">
              <w:rPr>
                <w:rFonts w:ascii="Times New Roman" w:hAnsi="Times New Roman"/>
                <w:sz w:val="20"/>
                <w:szCs w:val="20"/>
              </w:rPr>
              <w:tab/>
            </w:r>
            <w:r w:rsidRPr="00EE5C04">
              <w:rPr>
                <w:rFonts w:ascii="Times New Roman" w:hAnsi="Times New Roman"/>
                <w:sz w:val="20"/>
                <w:szCs w:val="20"/>
              </w:rPr>
              <w:t>Forceful Browsing /Directory Traversal</w:t>
            </w:r>
          </w:p>
          <w:p w14:paraId="265796BC" w14:textId="77777777" w:rsidR="00C36517" w:rsidRPr="0043148E" w:rsidRDefault="00C36517" w:rsidP="00C36517">
            <w:pPr>
              <w:pStyle w:val="Tabelapozycj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Oraz innymi podatnościami specyfi kowanym i przez listę OWASP Top 10.</w:t>
            </w:r>
          </w:p>
        </w:tc>
        <w:tc>
          <w:tcPr>
            <w:tcW w:w="2409" w:type="dxa"/>
            <w:vAlign w:val="center"/>
          </w:tcPr>
          <w:p w14:paraId="093E8184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FB68EA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4A92E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50B312F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17" w:rsidRPr="00AF459F" w14:paraId="35B0E0D1" w14:textId="77777777" w:rsidTr="00C36517">
        <w:trPr>
          <w:cantSplit/>
        </w:trPr>
        <w:tc>
          <w:tcPr>
            <w:tcW w:w="567" w:type="dxa"/>
          </w:tcPr>
          <w:p w14:paraId="2217B7A1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059" w:type="dxa"/>
          </w:tcPr>
          <w:p w14:paraId="02EC6406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Parametry wydajnościowe</w:t>
            </w:r>
          </w:p>
        </w:tc>
        <w:tc>
          <w:tcPr>
            <w:tcW w:w="5103" w:type="dxa"/>
          </w:tcPr>
          <w:p w14:paraId="41C5E710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Urządzenie musi prawidłowo obsługiwać przepustowość dla ruchu http - min 100 Mbps</w:t>
            </w:r>
          </w:p>
        </w:tc>
        <w:tc>
          <w:tcPr>
            <w:tcW w:w="2409" w:type="dxa"/>
            <w:vAlign w:val="center"/>
          </w:tcPr>
          <w:p w14:paraId="603E2316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D4DE68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3650655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AF459F" w14:paraId="5D553543" w14:textId="77777777" w:rsidTr="00C36517">
        <w:trPr>
          <w:cantSplit/>
        </w:trPr>
        <w:tc>
          <w:tcPr>
            <w:tcW w:w="567" w:type="dxa"/>
          </w:tcPr>
          <w:p w14:paraId="5DAD880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059" w:type="dxa"/>
          </w:tcPr>
          <w:p w14:paraId="6547F657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Sygnatury, subskrypcje</w:t>
            </w:r>
          </w:p>
        </w:tc>
        <w:tc>
          <w:tcPr>
            <w:tcW w:w="5103" w:type="dxa"/>
          </w:tcPr>
          <w:p w14:paraId="14C24F3C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 xml:space="preserve">Aktualizacja baz sygnatur powinna być systematycznie aktualizowana zgodnie ze zdefiniowanych harmonogramem </w:t>
            </w:r>
            <w:r w:rsidRPr="00EE5C04">
              <w:rPr>
                <w:sz w:val="20"/>
                <w:szCs w:val="20"/>
              </w:rPr>
              <w:t>(Scheduler)</w:t>
            </w:r>
          </w:p>
        </w:tc>
        <w:tc>
          <w:tcPr>
            <w:tcW w:w="2409" w:type="dxa"/>
            <w:vAlign w:val="center"/>
          </w:tcPr>
          <w:p w14:paraId="7D666C49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74F6DAF9" w14:textId="77777777" w:rsidTr="00C36517">
        <w:trPr>
          <w:cantSplit/>
        </w:trPr>
        <w:tc>
          <w:tcPr>
            <w:tcW w:w="567" w:type="dxa"/>
          </w:tcPr>
          <w:p w14:paraId="28E93836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059" w:type="dxa"/>
          </w:tcPr>
          <w:p w14:paraId="161E4689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Zarządzanie</w:t>
            </w:r>
          </w:p>
        </w:tc>
        <w:tc>
          <w:tcPr>
            <w:tcW w:w="5103" w:type="dxa"/>
          </w:tcPr>
          <w:p w14:paraId="2284C439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Lokalny graficzny interfejs zarządzania poprzez szyfrowane połączenie HTTPS, SSH</w:t>
            </w:r>
          </w:p>
        </w:tc>
        <w:tc>
          <w:tcPr>
            <w:tcW w:w="2409" w:type="dxa"/>
            <w:vAlign w:val="center"/>
          </w:tcPr>
          <w:p w14:paraId="5A687900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6397ACE4" w14:textId="77777777" w:rsidTr="00C36517">
        <w:trPr>
          <w:cantSplit/>
        </w:trPr>
        <w:tc>
          <w:tcPr>
            <w:tcW w:w="567" w:type="dxa"/>
          </w:tcPr>
          <w:p w14:paraId="3D3B8AD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059" w:type="dxa"/>
          </w:tcPr>
          <w:p w14:paraId="3049B0F9" w14:textId="77777777" w:rsidR="00C36517" w:rsidRPr="000738EE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Zasilanie</w:t>
            </w:r>
          </w:p>
        </w:tc>
        <w:tc>
          <w:tcPr>
            <w:tcW w:w="5103" w:type="dxa"/>
          </w:tcPr>
          <w:p w14:paraId="1616FEA7" w14:textId="77777777" w:rsidR="00C36517" w:rsidRPr="0043148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noProof/>
                <w:sz w:val="20"/>
                <w:szCs w:val="20"/>
              </w:rPr>
            </w:pPr>
            <w:r w:rsidRPr="000738EE">
              <w:rPr>
                <w:sz w:val="20"/>
                <w:szCs w:val="20"/>
              </w:rPr>
              <w:t>Zasilanie z sieci 230V/50Hz.</w:t>
            </w:r>
          </w:p>
        </w:tc>
        <w:tc>
          <w:tcPr>
            <w:tcW w:w="2409" w:type="dxa"/>
            <w:vAlign w:val="center"/>
          </w:tcPr>
          <w:p w14:paraId="0B33F702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AF459F" w14:paraId="798D9CB6" w14:textId="77777777" w:rsidTr="00C36517">
        <w:trPr>
          <w:cantSplit/>
        </w:trPr>
        <w:tc>
          <w:tcPr>
            <w:tcW w:w="567" w:type="dxa"/>
          </w:tcPr>
          <w:p w14:paraId="4CD08443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059" w:type="dxa"/>
          </w:tcPr>
          <w:p w14:paraId="766EEB95" w14:textId="77777777" w:rsidR="00C36517" w:rsidRPr="008A42A3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sz w:val="20"/>
                <w:szCs w:val="20"/>
              </w:rPr>
            </w:pPr>
            <w:r w:rsidRPr="0043148E">
              <w:rPr>
                <w:sz w:val="20"/>
                <w:szCs w:val="20"/>
              </w:rPr>
              <w:t>Oprogramowanie</w:t>
            </w:r>
          </w:p>
        </w:tc>
        <w:tc>
          <w:tcPr>
            <w:tcW w:w="5103" w:type="dxa"/>
          </w:tcPr>
          <w:p w14:paraId="1850ACE4" w14:textId="77777777" w:rsidR="00C36517" w:rsidRDefault="00C36517" w:rsidP="00C36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A42A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oprogramowanie typu antywirus, web security service, IP reputation service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licencje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  <w:p w14:paraId="6A0560BF" w14:textId="77777777" w:rsidR="00C36517" w:rsidRPr="000738EE" w:rsidRDefault="00C36517" w:rsidP="00C36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8EE">
              <w:rPr>
                <w:rFonts w:ascii="Times New Roman" w:hAnsi="Times New Roman"/>
                <w:noProof/>
                <w:sz w:val="20"/>
                <w:szCs w:val="20"/>
              </w:rPr>
              <w:t>Możliwosć aktualizacji firmware</w:t>
            </w:r>
            <w:r w:rsidRPr="00AF459F">
              <w:rPr>
                <w:noProof/>
                <w:sz w:val="20"/>
                <w:szCs w:val="20"/>
              </w:rPr>
              <w:t xml:space="preserve"> przez 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minimum na 12 miesięcy</w:t>
            </w:r>
          </w:p>
        </w:tc>
        <w:tc>
          <w:tcPr>
            <w:tcW w:w="2409" w:type="dxa"/>
            <w:vAlign w:val="center"/>
          </w:tcPr>
          <w:p w14:paraId="6B5D68E2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AF45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8C1E0A3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3A40E" w14:textId="77777777" w:rsidR="00C36517" w:rsidRDefault="00C36517" w:rsidP="0048740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FortiGate 800C – 2szt</w:t>
      </w:r>
    </w:p>
    <w:p w14:paraId="62499AEE" w14:textId="77777777" w:rsidR="00C36517" w:rsidRPr="00C056BF" w:rsidRDefault="00C36517" w:rsidP="00C36517">
      <w:pPr>
        <w:pStyle w:val="Akapitzlist"/>
        <w:spacing w:after="0" w:line="240" w:lineRule="auto"/>
        <w:rPr>
          <w:rFonts w:ascii="Times New Roman" w:hAnsi="Times New Roman"/>
        </w:rPr>
      </w:pPr>
      <w:r w:rsidRPr="00C056BF">
        <w:rPr>
          <w:rFonts w:ascii="Times New Roman" w:hAnsi="Times New Roman"/>
        </w:rPr>
        <w:t>Wymagane parametry równoważności:</w:t>
      </w:r>
    </w:p>
    <w:p w14:paraId="3CC9813D" w14:textId="77777777" w:rsidR="00C36517" w:rsidRPr="00804EB1" w:rsidRDefault="00C36517" w:rsidP="00C3651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2"/>
        <w:gridCol w:w="1624"/>
      </w:tblGrid>
      <w:tr w:rsidR="00C36517" w:rsidRPr="0046595F" w14:paraId="2C019019" w14:textId="77777777" w:rsidTr="00C36517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196FE6C4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t>Lp.</w:t>
            </w:r>
          </w:p>
        </w:tc>
        <w:tc>
          <w:tcPr>
            <w:tcW w:w="6947" w:type="dxa"/>
            <w:gridSpan w:val="2"/>
            <w:shd w:val="clear" w:color="auto" w:fill="E0E0E0"/>
            <w:vAlign w:val="center"/>
          </w:tcPr>
          <w:p w14:paraId="74F4AC5D" w14:textId="77777777" w:rsidR="00C36517" w:rsidRPr="0046595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1624" w:type="dxa"/>
            <w:shd w:val="clear" w:color="auto" w:fill="E0E0E0"/>
          </w:tcPr>
          <w:p w14:paraId="698570B5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Dane techniczne oferowanego sprzętu</w:t>
            </w:r>
          </w:p>
          <w:p w14:paraId="3F41B296" w14:textId="77777777" w:rsidR="00C36517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566CEE5F" w14:textId="77777777" w:rsidR="00C36517" w:rsidRPr="0046595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(*niepotrzebne skreślić, a wymagane pola uzupełnić)</w:t>
            </w:r>
          </w:p>
        </w:tc>
      </w:tr>
      <w:tr w:rsidR="00C36517" w:rsidRPr="0046595F" w14:paraId="602B2B1E" w14:textId="77777777" w:rsidTr="00C36517">
        <w:trPr>
          <w:cantSplit/>
        </w:trPr>
        <w:tc>
          <w:tcPr>
            <w:tcW w:w="7514" w:type="dxa"/>
            <w:gridSpan w:val="3"/>
          </w:tcPr>
          <w:p w14:paraId="5301E3E6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Oferowane urządzenia:</w:t>
            </w:r>
          </w:p>
          <w:p w14:paraId="0A90E013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……………………………………………………………………</w:t>
            </w:r>
          </w:p>
          <w:p w14:paraId="72F0F37E" w14:textId="77777777" w:rsidR="00C36517" w:rsidRPr="00AF459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Model: ………………………………………………………………………..</w:t>
            </w:r>
          </w:p>
          <w:p w14:paraId="20BA2AA0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459F">
              <w:rPr>
                <w:rFonts w:ascii="Times New Roman" w:hAnsi="Times New Roman"/>
                <w:b/>
                <w:sz w:val="20"/>
                <w:szCs w:val="20"/>
              </w:rPr>
              <w:t>Rok produkcji: ………………………………………………………………</w:t>
            </w:r>
          </w:p>
          <w:p w14:paraId="21020DB9" w14:textId="77777777" w:rsidR="00C36517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83B84">
              <w:rPr>
                <w:rFonts w:ascii="Times New Roman" w:hAnsi="Times New Roman"/>
                <w:sz w:val="16"/>
                <w:szCs w:val="16"/>
              </w:rPr>
              <w:t>(</w:t>
            </w:r>
            <w:r w:rsidRPr="00A83B84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A83B8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uzupełnić wszystkie wykropkowane pola)</w:t>
            </w:r>
          </w:p>
          <w:p w14:paraId="66D544A0" w14:textId="77777777" w:rsidR="00C36517" w:rsidRPr="0046595F" w:rsidRDefault="00C36517" w:rsidP="00C36517">
            <w:pPr>
              <w:tabs>
                <w:tab w:val="left" w:leader="dot" w:pos="857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EB6A6D6" w14:textId="77777777" w:rsidR="00C36517" w:rsidRPr="00BD1431" w:rsidRDefault="00C36517" w:rsidP="00C36517">
            <w:pPr>
              <w:tabs>
                <w:tab w:val="left" w:leader="dot" w:pos="8576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517" w:rsidRPr="0046595F" w14:paraId="7D5CEEF6" w14:textId="77777777" w:rsidTr="00C36517">
        <w:trPr>
          <w:cantSplit/>
        </w:trPr>
        <w:tc>
          <w:tcPr>
            <w:tcW w:w="9138" w:type="dxa"/>
            <w:gridSpan w:val="4"/>
          </w:tcPr>
          <w:p w14:paraId="732213C2" w14:textId="77777777" w:rsidR="00C36517" w:rsidRPr="0046595F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6517" w:rsidRPr="0046595F" w14:paraId="6119A71E" w14:textId="77777777" w:rsidTr="00C36517">
        <w:trPr>
          <w:cantSplit/>
        </w:trPr>
        <w:tc>
          <w:tcPr>
            <w:tcW w:w="567" w:type="dxa"/>
          </w:tcPr>
          <w:p w14:paraId="71484C60" w14:textId="77777777" w:rsidR="00C36517" w:rsidRPr="00773D20" w:rsidRDefault="00C36517" w:rsidP="00C365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3D20">
              <w:rPr>
                <w:rFonts w:ascii="Times New Roman" w:hAnsi="Times New Roman"/>
                <w:bCs/>
              </w:rPr>
              <w:lastRenderedPageBreak/>
              <w:t>1.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14:paraId="7DA6E633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Architektura systemu ochrony</w:t>
            </w:r>
          </w:p>
        </w:tc>
        <w:tc>
          <w:tcPr>
            <w:tcW w:w="4962" w:type="dxa"/>
          </w:tcPr>
          <w:p w14:paraId="06DA1EF4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System ochrony musi być zbudowany przy użyciu minimalnej ilości elementów ruchomych, krytycznych dla jego działania. </w:t>
            </w:r>
          </w:p>
          <w:p w14:paraId="78E223D2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Dlatego, główne urządzenie ochronne [gateway] nie może posiadać twardego dysku, w zamian używać pamięci FLASH. </w:t>
            </w:r>
          </w:p>
          <w:p w14:paraId="16851D70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Podstawowe funkcje systemu muszą być realizowane (akcelerowane) sprzętowo przy użyciu specjalizoanego układu ASIC.</w:t>
            </w:r>
          </w:p>
          <w:p w14:paraId="0BC705C4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  <w:p w14:paraId="6D34ECE5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Jednocześnie, dla zapewnienia bezpieczeństwa inwestycji i szybkiego wsparcia technicznego ze strony dostawcy wymaga się aby wszystkie funkcje ochronne oraz zastosowane technologie, w tym system operacyjny pochodziły od jednego producenta, który udzieli odbiorcy licencji bez limitu chronionych użytkowników (licencja na urządzenie).</w:t>
            </w:r>
          </w:p>
        </w:tc>
        <w:tc>
          <w:tcPr>
            <w:tcW w:w="1624" w:type="dxa"/>
            <w:vAlign w:val="center"/>
          </w:tcPr>
          <w:p w14:paraId="2270EBFA" w14:textId="77777777" w:rsidR="00C36517" w:rsidRPr="0046595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259DEE25" w14:textId="77777777" w:rsidTr="00C36517">
        <w:trPr>
          <w:cantSplit/>
        </w:trPr>
        <w:tc>
          <w:tcPr>
            <w:tcW w:w="567" w:type="dxa"/>
          </w:tcPr>
          <w:p w14:paraId="302D06D0" w14:textId="44DF8C3D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85" w:type="dxa"/>
          </w:tcPr>
          <w:p w14:paraId="4A6B1608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System operacyjny</w:t>
            </w:r>
          </w:p>
        </w:tc>
        <w:tc>
          <w:tcPr>
            <w:tcW w:w="4962" w:type="dxa"/>
          </w:tcPr>
          <w:p w14:paraId="0938FAC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Dla zapewnienia wysokiej sprawności i skuteczności działania systemu urządzenia ochronne muszą pracować w oparciu o dedykowany system operacyjny czasu rzeczywistego. Nie dopuszcza się stosowania komercyjnych systemów operacyjnych, ogólnego przeznaczenia.</w:t>
            </w:r>
          </w:p>
        </w:tc>
        <w:tc>
          <w:tcPr>
            <w:tcW w:w="1624" w:type="dxa"/>
            <w:vAlign w:val="center"/>
          </w:tcPr>
          <w:p w14:paraId="69F9CE9A" w14:textId="77777777" w:rsidR="00C36517" w:rsidRPr="0046595F" w:rsidRDefault="00C36517" w:rsidP="00C3651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Nazwa systemu operacyjnego: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6595F">
              <w:rPr>
                <w:rFonts w:ascii="Times New Roman" w:hAnsi="Times New Roman"/>
                <w:sz w:val="20"/>
                <w:szCs w:val="20"/>
              </w:rPr>
              <w:t>…………………….………</w:t>
            </w:r>
          </w:p>
          <w:p w14:paraId="2F77E521" w14:textId="77777777" w:rsidR="00C36517" w:rsidRPr="0046595F" w:rsidRDefault="00C36517" w:rsidP="00C365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6731EA6F" w14:textId="77777777" w:rsidTr="00C36517">
        <w:trPr>
          <w:cantSplit/>
        </w:trPr>
        <w:tc>
          <w:tcPr>
            <w:tcW w:w="567" w:type="dxa"/>
          </w:tcPr>
          <w:p w14:paraId="36C5BC09" w14:textId="3DE97F4D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5" w:type="dxa"/>
          </w:tcPr>
          <w:p w14:paraId="5ACB80C1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Ilość/rodzaj portów</w:t>
            </w:r>
          </w:p>
        </w:tc>
        <w:tc>
          <w:tcPr>
            <w:tcW w:w="4962" w:type="dxa"/>
          </w:tcPr>
          <w:p w14:paraId="4C176400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Nie mniej niż 2 porty 10-GbE SFP+,  12 portów Ethernet 10/100/1000 Base-TX, 8 portów współdzielonych 10/100/1000 RJ45 lub SFP, 2 pary portów z funkcją Bypass Protection.</w:t>
            </w:r>
          </w:p>
        </w:tc>
        <w:tc>
          <w:tcPr>
            <w:tcW w:w="1624" w:type="dxa"/>
            <w:vAlign w:val="center"/>
          </w:tcPr>
          <w:p w14:paraId="38641F74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10-GbE SFP+:</w:t>
            </w:r>
          </w:p>
          <w:p w14:paraId="74177B9B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………………….</w:t>
            </w:r>
          </w:p>
          <w:p w14:paraId="43EDDAAD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Ethernet 10/100/1000 Base-TX: …….</w:t>
            </w:r>
          </w:p>
          <w:p w14:paraId="16EAF1F2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Ilość portów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współdzielonych 10/100/1000 RJ45 lub SFP:</w:t>
            </w:r>
          </w:p>
          <w:p w14:paraId="4E509540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>
              <w:rPr>
                <w:rFonts w:ascii="Times New Roman" w:eastAsia="Lucida Grande" w:hAnsi="Times New Roman"/>
                <w:i/>
                <w:noProof/>
                <w:sz w:val="20"/>
              </w:rPr>
              <w:t>……</w:t>
            </w:r>
          </w:p>
          <w:p w14:paraId="047A84E8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Ilość par portów z funkcją Bypass Protection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………</w:t>
            </w:r>
          </w:p>
          <w:p w14:paraId="6B4964C9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AC6F2C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48A2CD93" w14:textId="77777777" w:rsidTr="00C36517">
        <w:trPr>
          <w:cantSplit/>
        </w:trPr>
        <w:tc>
          <w:tcPr>
            <w:tcW w:w="567" w:type="dxa"/>
          </w:tcPr>
          <w:p w14:paraId="00FBA37B" w14:textId="0EB0A6F2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1985" w:type="dxa"/>
          </w:tcPr>
          <w:p w14:paraId="50BB6286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Funkcjonalności podstawowe i uzupełniające</w:t>
            </w:r>
          </w:p>
        </w:tc>
        <w:tc>
          <w:tcPr>
            <w:tcW w:w="4962" w:type="dxa"/>
          </w:tcPr>
          <w:p w14:paraId="3FBF9B6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ochrony musi obsługiwać w ramach jednego urządzenia wszystkie z poniższych funkcjonalności podstawowych:</w:t>
            </w:r>
          </w:p>
          <w:p w14:paraId="34B992DD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dostępu - zaporę ogniową klasy Stateful Inspection</w:t>
            </w:r>
          </w:p>
          <w:p w14:paraId="4E43F6F6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ochronę przed wirusami – antywirus [AV] (dla protokołów SMTP, POP3, IMAP, HTTP, FTP, IM, SMTPS, POP3S, IMAPS, HTTPS)</w:t>
            </w:r>
          </w:p>
          <w:p w14:paraId="20660A92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poufność danych  - IPSec VPN oraz SSL VPN</w:t>
            </w:r>
          </w:p>
          <w:p w14:paraId="05B0364B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ochronę przed atakami  - Intrusion Prevention System [IPS/IDS]</w:t>
            </w:r>
          </w:p>
          <w:p w14:paraId="541F9803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oraz funkcjonalności uzupełniających:</w:t>
            </w:r>
          </w:p>
          <w:p w14:paraId="5B1790D7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treści – Web Filter [WF]</w:t>
            </w:r>
          </w:p>
          <w:p w14:paraId="321C7B92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zawartości poczty – antyspam [AS] (dla protokołów SMTP, POP3, IMAP, SMTPS, POP3S, IMAPS)</w:t>
            </w:r>
          </w:p>
          <w:p w14:paraId="09BD665C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pasma oraz ruchu [QoS i Traffic shaping]</w:t>
            </w:r>
          </w:p>
          <w:p w14:paraId="420C947D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kontrolę aplikacji (wsparcie dla co najmniej tysiąca aplikacji w tym IM oraz P2P)</w:t>
            </w:r>
          </w:p>
          <w:p w14:paraId="77A95AAB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zapobieganie przed wyciekiem informacji poufnej DLP (Data Leak Preention)</w:t>
            </w:r>
          </w:p>
          <w:p w14:paraId="37085B77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SSL proxy z możliwością pełniej analizy szyfrowanej komunikacji dla wybranych protokołów</w:t>
            </w:r>
          </w:p>
        </w:tc>
        <w:tc>
          <w:tcPr>
            <w:tcW w:w="1624" w:type="dxa"/>
            <w:vAlign w:val="center"/>
          </w:tcPr>
          <w:p w14:paraId="56A9BC1F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6FFD2700" w14:textId="77777777" w:rsidTr="00C36517">
        <w:trPr>
          <w:cantSplit/>
        </w:trPr>
        <w:tc>
          <w:tcPr>
            <w:tcW w:w="567" w:type="dxa"/>
          </w:tcPr>
          <w:p w14:paraId="28B551DA" w14:textId="6D273D42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985" w:type="dxa"/>
          </w:tcPr>
          <w:p w14:paraId="4F11DCAE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Zasada działania (tryby)</w:t>
            </w:r>
          </w:p>
        </w:tc>
        <w:tc>
          <w:tcPr>
            <w:tcW w:w="4962" w:type="dxa"/>
          </w:tcPr>
          <w:p w14:paraId="7B4BD9CC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Urządzenie powinno dawać możliwość ustawienia jednego z dwóch trybów pracy:</w:t>
            </w:r>
          </w:p>
          <w:p w14:paraId="27EF581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jako router/NAT (3.warstwa ISO-OSI) lub </w:t>
            </w:r>
          </w:p>
          <w:p w14:paraId="2413B3FD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jako most /transparent bridge/ . Tryb przezroczysty umożliwia wdrożenie urządzenia bez modyfikacji topologii sieci niemal w dowolnym jej miejscu. </w:t>
            </w:r>
          </w:p>
        </w:tc>
        <w:tc>
          <w:tcPr>
            <w:tcW w:w="1624" w:type="dxa"/>
            <w:vAlign w:val="center"/>
          </w:tcPr>
          <w:p w14:paraId="22ECC2E2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53EC04C7" w14:textId="77777777" w:rsidTr="00C36517">
        <w:trPr>
          <w:cantSplit/>
        </w:trPr>
        <w:tc>
          <w:tcPr>
            <w:tcW w:w="567" w:type="dxa"/>
          </w:tcPr>
          <w:p w14:paraId="5DCE0F1A" w14:textId="6422A98B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985" w:type="dxa"/>
          </w:tcPr>
          <w:p w14:paraId="45264C0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Polityka bezpieczeństwa (firewall)</w:t>
            </w:r>
          </w:p>
        </w:tc>
        <w:tc>
          <w:tcPr>
            <w:tcW w:w="4962" w:type="dxa"/>
          </w:tcPr>
          <w:p w14:paraId="6940BFB3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Polityka bezpieczeństwa systemu zabezpieczeń musi uwzględniać adresy IP, interfejsy, protokoły i usługi sieciowe, użytkowników aplikacji, domeny, reakcje zabezpieczeń, rejestrowanie zdarzeń i alarmowanie oraz zarządzanie pasma sieci (m.in. pasmo gwarantowane i maksymalne, priorytety, oznaczenia DiffServ). </w:t>
            </w:r>
          </w:p>
        </w:tc>
        <w:tc>
          <w:tcPr>
            <w:tcW w:w="1624" w:type="dxa"/>
            <w:vAlign w:val="center"/>
          </w:tcPr>
          <w:p w14:paraId="74073793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748E0B7C" w14:textId="77777777" w:rsidTr="00C36517">
        <w:trPr>
          <w:cantSplit/>
        </w:trPr>
        <w:tc>
          <w:tcPr>
            <w:tcW w:w="567" w:type="dxa"/>
          </w:tcPr>
          <w:p w14:paraId="2080223B" w14:textId="05028BA7" w:rsidR="00C36517" w:rsidRPr="0046595F" w:rsidRDefault="00D74D88" w:rsidP="00D74D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985" w:type="dxa"/>
          </w:tcPr>
          <w:p w14:paraId="6EAE0666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Wykrywanie ataków</w:t>
            </w:r>
          </w:p>
        </w:tc>
        <w:tc>
          <w:tcPr>
            <w:tcW w:w="4962" w:type="dxa"/>
          </w:tcPr>
          <w:p w14:paraId="25387682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Wykrywanie i blokowanie technik i ataków stosowanych przez hakerów (m.in. IP Spoofing, SYN Attack, ICMP Flood, UDP Flood, Port Scan) i niebezpiecznych komponentów (m.in. Java/ActiveX). Ochronę sieci VPN przed atakami Replay Attack oraz limitowanie maksymalnej liczby otwartych sesji z jednego adresu IP. </w:t>
            </w:r>
          </w:p>
          <w:p w14:paraId="02273205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Nie mniej niż 3900 sygnatur ataków. </w:t>
            </w:r>
          </w:p>
          <w:p w14:paraId="34B6A6A9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Aktualizacja bazy sygnatur ma się odbywać ręcznie lub automatycznie </w:t>
            </w:r>
          </w:p>
          <w:p w14:paraId="5E2467C1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wykrywania anomalii protokołów i ruchu</w:t>
            </w:r>
          </w:p>
        </w:tc>
        <w:tc>
          <w:tcPr>
            <w:tcW w:w="1624" w:type="dxa"/>
            <w:vAlign w:val="center"/>
          </w:tcPr>
          <w:p w14:paraId="35AD3719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Ilość sygnatur ataków:………</w:t>
            </w:r>
          </w:p>
          <w:p w14:paraId="512787B5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3D1BB80A" w14:textId="77777777" w:rsidTr="00C36517">
        <w:trPr>
          <w:cantSplit/>
        </w:trPr>
        <w:tc>
          <w:tcPr>
            <w:tcW w:w="567" w:type="dxa"/>
          </w:tcPr>
          <w:p w14:paraId="085B80FF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39706E4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Translacja adresów</w:t>
            </w:r>
          </w:p>
        </w:tc>
        <w:tc>
          <w:tcPr>
            <w:tcW w:w="4962" w:type="dxa"/>
          </w:tcPr>
          <w:p w14:paraId="2944A4F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Statyczna i dynamiczna translacja adresów (NAT).</w:t>
            </w:r>
          </w:p>
          <w:p w14:paraId="49797085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Translacja NAPT.</w:t>
            </w:r>
          </w:p>
        </w:tc>
        <w:tc>
          <w:tcPr>
            <w:tcW w:w="1624" w:type="dxa"/>
            <w:vAlign w:val="center"/>
          </w:tcPr>
          <w:p w14:paraId="52DE8185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spełnia*</w:t>
            </w:r>
          </w:p>
        </w:tc>
      </w:tr>
      <w:tr w:rsidR="00C36517" w:rsidRPr="0046595F" w14:paraId="72FD6C15" w14:textId="77777777" w:rsidTr="00C36517">
        <w:trPr>
          <w:cantSplit/>
        </w:trPr>
        <w:tc>
          <w:tcPr>
            <w:tcW w:w="567" w:type="dxa"/>
          </w:tcPr>
          <w:p w14:paraId="6B70209C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479FFDB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Wirtualizacja i routing dynamiczny</w:t>
            </w:r>
          </w:p>
        </w:tc>
        <w:tc>
          <w:tcPr>
            <w:tcW w:w="4962" w:type="dxa"/>
          </w:tcPr>
          <w:p w14:paraId="5FD5A88D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definiowania w jednym urządzeniu bez dodatkowych licencji nie mniej niż 10 wirtualnych firewalli, gdzie każdy z nich posiada indywidualne tabele routingu, polityki bezpieczeństwa i dostęp administracyjny.</w:t>
            </w:r>
          </w:p>
          <w:p w14:paraId="22B01D3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Policy Routingu w oparciu o typ protokołu, numeru portu, interfejsu, adresu IP źródłowego oraz docelowego.</w:t>
            </w:r>
          </w:p>
          <w:p w14:paraId="595D8159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Protokoły routingu dynamicznego, nie mniej niż RIPv2, OSPF, BGP-4 i PIM.</w:t>
            </w:r>
          </w:p>
          <w:p w14:paraId="73382046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4B3B21AE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Ilość możliwych do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>zdefiniowania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urządzeniu</w:t>
            </w:r>
            <w:r w:rsidRPr="004659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wirtualnych firewalli bez dodatkowych licencji:…</w:t>
            </w:r>
            <w:r>
              <w:rPr>
                <w:rFonts w:ascii="Times New Roman" w:eastAsia="Lucida Grande" w:hAnsi="Times New Roman"/>
                <w:i/>
                <w:noProof/>
                <w:sz w:val="20"/>
              </w:rPr>
              <w:t>……</w:t>
            </w:r>
          </w:p>
          <w:p w14:paraId="3687DA9E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14DAA10A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Lucida Grande" w:hAnsi="Times New Roman"/>
                <w:i/>
                <w:noProof/>
                <w:sz w:val="20"/>
              </w:rPr>
              <w:t>Obsługiwane p</w:t>
            </w:r>
            <w:r w:rsidRPr="0046595F">
              <w:rPr>
                <w:rFonts w:ascii="Times New Roman" w:eastAsia="Lucida Grande" w:hAnsi="Times New Roman"/>
                <w:i/>
                <w:noProof/>
                <w:sz w:val="20"/>
              </w:rPr>
              <w:t>rotokoły routingu dynamicznego</w:t>
            </w:r>
            <w:r>
              <w:rPr>
                <w:rFonts w:ascii="Times New Roman" w:eastAsia="Lucida Grande" w:hAnsi="Times New Roman"/>
                <w:i/>
                <w:noProof/>
                <w:sz w:val="20"/>
              </w:rPr>
              <w:t>: ………………………………….</w:t>
            </w:r>
          </w:p>
          <w:p w14:paraId="2260B49B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354B059F" w14:textId="77777777" w:rsidTr="00C36517">
        <w:trPr>
          <w:cantSplit/>
        </w:trPr>
        <w:tc>
          <w:tcPr>
            <w:tcW w:w="567" w:type="dxa"/>
          </w:tcPr>
          <w:p w14:paraId="7F28504B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489D5863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Połączenia VPN</w:t>
            </w:r>
          </w:p>
        </w:tc>
        <w:tc>
          <w:tcPr>
            <w:tcW w:w="4962" w:type="dxa"/>
          </w:tcPr>
          <w:p w14:paraId="5754B3A4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Wymagane nie mniej niż:</w:t>
            </w:r>
          </w:p>
          <w:p w14:paraId="677C8712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Tworzenie połączeń w topologii Site-to-site oraz Client-to-site</w:t>
            </w:r>
          </w:p>
          <w:p w14:paraId="2F56BE58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Dostawca musi udostępniać klienta VPN własnej produkcji realizującego następujące mechanizmy ochrony końcówki:</w:t>
            </w:r>
          </w:p>
          <w:p w14:paraId="2DD0F2A9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7"/>
              </w:numPr>
              <w:tabs>
                <w:tab w:val="clear" w:pos="2214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firewall</w:t>
            </w:r>
          </w:p>
          <w:p w14:paraId="43FA1C2E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7"/>
              </w:numPr>
              <w:tabs>
                <w:tab w:val="clear" w:pos="2214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antywirus</w:t>
            </w:r>
          </w:p>
          <w:p w14:paraId="6D17E1EE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7"/>
              </w:numPr>
              <w:tabs>
                <w:tab w:val="clear" w:pos="2214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web filtering</w:t>
            </w:r>
          </w:p>
          <w:p w14:paraId="484363C4" w14:textId="77777777" w:rsidR="00C36517" w:rsidRPr="0046595F" w:rsidRDefault="00C36517" w:rsidP="00487402">
            <w:pPr>
              <w:pStyle w:val="Tabelapozycja"/>
              <w:widowControl w:val="0"/>
              <w:numPr>
                <w:ilvl w:val="1"/>
                <w:numId w:val="57"/>
              </w:numPr>
              <w:tabs>
                <w:tab w:val="clear" w:pos="2214"/>
                <w:tab w:val="left" w:pos="638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354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antyspam</w:t>
            </w:r>
          </w:p>
          <w:p w14:paraId="5C573D3A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Monitorowanie stanu tuneli VPN i stałego utrzymywania ich aktywności </w:t>
            </w:r>
          </w:p>
          <w:p w14:paraId="19D4D0E9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Konfiguracja w oparciu o politykę bezpieczeństwa (policy based VPN) i tabele routingu (interface based VPN)</w:t>
            </w:r>
          </w:p>
          <w:p w14:paraId="145F3145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mechanizmów: IPSec NAT Traversal, DPD, XAuth</w:t>
            </w:r>
          </w:p>
        </w:tc>
        <w:tc>
          <w:tcPr>
            <w:tcW w:w="1624" w:type="dxa"/>
            <w:vAlign w:val="center"/>
          </w:tcPr>
          <w:p w14:paraId="22F1E781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36AEB23B" w14:textId="77777777" w:rsidTr="00C36517">
        <w:trPr>
          <w:cantSplit/>
        </w:trPr>
        <w:tc>
          <w:tcPr>
            <w:tcW w:w="567" w:type="dxa"/>
          </w:tcPr>
          <w:p w14:paraId="1A2382B9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5F5AC481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Uwierzytelnianie użytkowników</w:t>
            </w:r>
          </w:p>
        </w:tc>
        <w:tc>
          <w:tcPr>
            <w:tcW w:w="4962" w:type="dxa"/>
          </w:tcPr>
          <w:p w14:paraId="383165C6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zabezpieczeń musi umożliwiać wykonywanie uwierzytelniania tożsamości użytkowników za pomocą nie mniej niż:</w:t>
            </w:r>
          </w:p>
          <w:p w14:paraId="5A1A3FC2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 i definicji użytkowników przechowywanych w lokalnej bazie urządzenia</w:t>
            </w:r>
          </w:p>
          <w:p w14:paraId="3C0CE5B8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 i definicji użytkowników przechowywanych w bazach zgodnych z LDAP</w:t>
            </w:r>
          </w:p>
          <w:p w14:paraId="55D5A16E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57"/>
              </w:numPr>
              <w:tabs>
                <w:tab w:val="clear" w:pos="1494"/>
                <w:tab w:val="num" w:pos="2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213" w:right="142" w:hanging="142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haseł dynamicznych (RADIUS, RSA SecureID) w oparciu o zewnętrzne bazy danych </w:t>
            </w:r>
          </w:p>
          <w:p w14:paraId="7F9ECDC7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Rozwiązanie powinno umożliwiać budowę logowania Single Sign On w środowisku Active Directory bez dodatkowych opłat licencyjnych.</w:t>
            </w:r>
          </w:p>
        </w:tc>
        <w:tc>
          <w:tcPr>
            <w:tcW w:w="1624" w:type="dxa"/>
            <w:vAlign w:val="center"/>
          </w:tcPr>
          <w:p w14:paraId="0A493CD0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4E0DAF12" w14:textId="77777777" w:rsidTr="00C36517">
        <w:trPr>
          <w:cantSplit/>
        </w:trPr>
        <w:tc>
          <w:tcPr>
            <w:tcW w:w="567" w:type="dxa"/>
          </w:tcPr>
          <w:p w14:paraId="66F863E3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621CEF3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Wydajność</w:t>
            </w:r>
          </w:p>
        </w:tc>
        <w:tc>
          <w:tcPr>
            <w:tcW w:w="4962" w:type="dxa"/>
          </w:tcPr>
          <w:p w14:paraId="0B127644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nie mniej niż 7 milionów jednoczesnych połączeń i 190 000 nowych połączeń na sekundę.</w:t>
            </w:r>
          </w:p>
          <w:p w14:paraId="5E4FBB49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Przepływność nie mniejsza niż 20 Gbps dla ruchu nieszyfrowanego i 8 Gbps dla VPN (3DES). </w:t>
            </w:r>
          </w:p>
          <w:p w14:paraId="33D0BC48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Obsługa nie mniej niż 10 000 jednoczesnych tuneli VPN.</w:t>
            </w:r>
          </w:p>
        </w:tc>
        <w:tc>
          <w:tcPr>
            <w:tcW w:w="1624" w:type="dxa"/>
          </w:tcPr>
          <w:p w14:paraId="69D3EB0C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Ilość </w:t>
            </w: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jednoczesnych połączeń: …………….</w:t>
            </w:r>
          </w:p>
          <w:p w14:paraId="01ED23D9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0184F24F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Ilość </w:t>
            </w: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nowych połączeń na sekundę: ……………….</w:t>
            </w:r>
          </w:p>
          <w:p w14:paraId="64507633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7DD36785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Przepływność dla ruchu nieszyfrowanego: ………….</w:t>
            </w:r>
          </w:p>
          <w:p w14:paraId="32376715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127A5D95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Przepływność dla ruchu VPN: ………………….</w:t>
            </w:r>
          </w:p>
          <w:p w14:paraId="7B64E582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eastAsia="Lucida Grande" w:hAnsi="Times New Roman"/>
                <w:i/>
                <w:noProof/>
                <w:sz w:val="20"/>
              </w:rPr>
            </w:pPr>
          </w:p>
          <w:p w14:paraId="68C597E5" w14:textId="77777777" w:rsidR="00C36517" w:rsidRPr="0078349C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349C">
              <w:rPr>
                <w:rFonts w:ascii="Times New Roman" w:eastAsia="Lucida Grande" w:hAnsi="Times New Roman"/>
                <w:i/>
                <w:noProof/>
                <w:sz w:val="20"/>
              </w:rPr>
              <w:t>Ilość obsługiwanych jednoczesnych tuneli VPN: ……………………….</w:t>
            </w:r>
          </w:p>
          <w:p w14:paraId="7F612D24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4837C36F" w14:textId="77777777" w:rsidTr="00C36517">
        <w:trPr>
          <w:cantSplit/>
        </w:trPr>
        <w:tc>
          <w:tcPr>
            <w:tcW w:w="567" w:type="dxa"/>
          </w:tcPr>
          <w:p w14:paraId="7E021C14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31FC239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Funkcjonalność zapewniająca niezawodność</w:t>
            </w:r>
          </w:p>
        </w:tc>
        <w:tc>
          <w:tcPr>
            <w:tcW w:w="4962" w:type="dxa"/>
          </w:tcPr>
          <w:p w14:paraId="30EE99F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Monitoring i wykrywanie uszkodzenia elementów sprzętowych i programowych systemu zabezpieczeń oraz łączy sieciowych. Możliwość połączenia dwóch identycznych urządzeń w klaster typu Active-Active lub Active-Passive</w:t>
            </w:r>
          </w:p>
        </w:tc>
        <w:tc>
          <w:tcPr>
            <w:tcW w:w="1624" w:type="dxa"/>
            <w:vAlign w:val="center"/>
          </w:tcPr>
          <w:p w14:paraId="4C969750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5F0C73F7" w14:textId="77777777" w:rsidTr="00C36517">
        <w:trPr>
          <w:cantSplit/>
        </w:trPr>
        <w:tc>
          <w:tcPr>
            <w:tcW w:w="567" w:type="dxa"/>
          </w:tcPr>
          <w:p w14:paraId="1E515E54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329C90A9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Zasilanie</w:t>
            </w:r>
          </w:p>
        </w:tc>
        <w:tc>
          <w:tcPr>
            <w:tcW w:w="4962" w:type="dxa"/>
          </w:tcPr>
          <w:p w14:paraId="3B667C8F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 xml:space="preserve">Zasilanie z sieci 230V/50Hz. </w:t>
            </w:r>
          </w:p>
        </w:tc>
        <w:tc>
          <w:tcPr>
            <w:tcW w:w="1624" w:type="dxa"/>
            <w:vAlign w:val="center"/>
          </w:tcPr>
          <w:p w14:paraId="65C559A1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35DD7407" w14:textId="77777777" w:rsidTr="00C36517">
        <w:trPr>
          <w:cantSplit/>
        </w:trPr>
        <w:tc>
          <w:tcPr>
            <w:tcW w:w="567" w:type="dxa"/>
          </w:tcPr>
          <w:p w14:paraId="7BC9BBF2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14:paraId="053C1E5D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Konfiguracja i zarządzanie</w:t>
            </w:r>
          </w:p>
        </w:tc>
        <w:tc>
          <w:tcPr>
            <w:tcW w:w="4962" w:type="dxa"/>
          </w:tcPr>
          <w:p w14:paraId="6E659B8A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być uwierzytelniani za pomocą:</w:t>
            </w:r>
          </w:p>
          <w:p w14:paraId="4B0D0175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statycznych</w:t>
            </w:r>
          </w:p>
          <w:p w14:paraId="4CFDB6F3" w14:textId="77777777" w:rsidR="00C36517" w:rsidRPr="0046595F" w:rsidRDefault="00C36517" w:rsidP="00487402">
            <w:pPr>
              <w:pStyle w:val="Tabelapozycja"/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autoSpaceDN/>
              <w:ind w:left="71" w:right="142" w:firstLine="0"/>
              <w:textAlignment w:val="auto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haseł dynamicznych (RADIUS, RSA SecureID)</w:t>
            </w:r>
          </w:p>
          <w:p w14:paraId="3C607320" w14:textId="77777777" w:rsidR="00C36517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46595F">
              <w:rPr>
                <w:rFonts w:eastAsia="Lucida Grande"/>
                <w:noProof/>
                <w:sz w:val="20"/>
              </w:rPr>
              <w:t>System powinien umożliwiać aktualizację oprogramowania oraz zapisywanie i odtwarzanie konfiguracji z pamięci USB.</w:t>
            </w:r>
          </w:p>
          <w:p w14:paraId="5B2D6D36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  <w:p w14:paraId="78C3A19B" w14:textId="77777777" w:rsidR="00C36517" w:rsidRPr="0046595F" w:rsidRDefault="00C36517" w:rsidP="00C365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color w:val="auto"/>
                <w:sz w:val="20"/>
              </w:rPr>
            </w:pPr>
          </w:p>
        </w:tc>
        <w:tc>
          <w:tcPr>
            <w:tcW w:w="1624" w:type="dxa"/>
            <w:vAlign w:val="center"/>
          </w:tcPr>
          <w:p w14:paraId="041BB438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46658877" w14:textId="77777777" w:rsidTr="00C365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66A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A20" w14:textId="77777777" w:rsidR="00C36517" w:rsidRPr="001C1650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>Zarządzanie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19C" w14:textId="77777777" w:rsidR="00C36517" w:rsidRPr="001C1650" w:rsidRDefault="00C36517" w:rsidP="00C36517">
            <w:pPr>
              <w:pStyle w:val="Tabelapozycja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 xml:space="preserve">Ze względu na instniejącą infrastrukturę </w:t>
            </w:r>
            <w:r>
              <w:rPr>
                <w:rFonts w:eastAsia="Lucida Grande"/>
                <w:noProof/>
                <w:sz w:val="20"/>
              </w:rPr>
              <w:t>Z</w:t>
            </w:r>
            <w:r w:rsidRPr="001C1650">
              <w:rPr>
                <w:rFonts w:eastAsia="Lucida Grande"/>
                <w:noProof/>
                <w:sz w:val="20"/>
              </w:rPr>
              <w:t xml:space="preserve">amawiajacego, urządzenie musi być w pełni kompatybilne (tj. istnieje możliwość pełnego konfigurowania jego funkcji i zarządzania nim i monitorowania obciążenia) z urządzeniem FortiManager w wersji oprogramowania min. </w:t>
            </w:r>
            <w:r w:rsidRPr="001C1650">
              <w:rPr>
                <w:rFonts w:eastAsia="Lucida Grande"/>
                <w:b/>
                <w:noProof/>
                <w:sz w:val="20"/>
              </w:rPr>
              <w:t>v4 MR3 Patch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4C5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86A039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rządzenie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jest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 xml:space="preserve"> pełni kompatybilne (tj. istnieje możliwość pełnego konfigurowania jego funkcji i zarządzani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nim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i monitorowania obciążenia</w:t>
            </w:r>
            <w:r w:rsidRPr="0078349C">
              <w:rPr>
                <w:rFonts w:ascii="Times New Roman" w:hAnsi="Times New Roman"/>
                <w:i/>
                <w:sz w:val="20"/>
                <w:szCs w:val="20"/>
              </w:rPr>
              <w:t>) z urządzeniem Forti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Manager w wersji oprogramowania: ……………</w:t>
            </w:r>
          </w:p>
          <w:p w14:paraId="0EBD8F90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394DAC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C36517" w:rsidRPr="0046595F" w14:paraId="651BE184" w14:textId="77777777" w:rsidTr="00C365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3EC" w14:textId="77777777" w:rsidR="00C36517" w:rsidRPr="0046595F" w:rsidRDefault="00C36517" w:rsidP="00487402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4A5" w14:textId="77777777" w:rsidR="00C36517" w:rsidRPr="0046595F" w:rsidRDefault="00C36517" w:rsidP="00C36517">
            <w:pPr>
              <w:pStyle w:val="Tabelapozycja"/>
              <w:tabs>
                <w:tab w:val="left" w:pos="708"/>
                <w:tab w:val="left" w:pos="1416"/>
              </w:tabs>
              <w:rPr>
                <w:noProof/>
                <w:sz w:val="20"/>
              </w:rPr>
            </w:pPr>
            <w:r w:rsidRPr="0046595F">
              <w:rPr>
                <w:noProof/>
                <w:sz w:val="20"/>
              </w:rPr>
              <w:t>Raportowanie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499" w14:textId="77777777" w:rsidR="00C36517" w:rsidRPr="0046595F" w:rsidRDefault="00C36517" w:rsidP="00C36517">
            <w:pPr>
              <w:pStyle w:val="Tabelapozycja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  <w:r w:rsidRPr="001C1650">
              <w:rPr>
                <w:rFonts w:eastAsia="Lucida Grande"/>
                <w:noProof/>
                <w:sz w:val="20"/>
              </w:rPr>
              <w:t xml:space="preserve">Ze względu na instniejącą infrastrukturę </w:t>
            </w:r>
            <w:r>
              <w:rPr>
                <w:rFonts w:eastAsia="Lucida Grande"/>
                <w:noProof/>
                <w:sz w:val="20"/>
              </w:rPr>
              <w:t>Z</w:t>
            </w:r>
            <w:r w:rsidRPr="001C1650">
              <w:rPr>
                <w:rFonts w:eastAsia="Lucida Grande"/>
                <w:noProof/>
                <w:sz w:val="20"/>
              </w:rPr>
              <w:t xml:space="preserve">amawiajacego, urządzenie musi być w pełni kompatybilne (tj. istnieje możliwość zbierania logów z urządzeń, generowania raportów, skanowania podatności stacji w sieci, zdalną kwarantannę dla modułu antywirusowego) z urządzeniem FortiAnalyzer w wersji oprogramowania min. </w:t>
            </w:r>
            <w:r w:rsidRPr="001C1650">
              <w:rPr>
                <w:rFonts w:eastAsia="Lucida Grande"/>
                <w:b/>
                <w:noProof/>
                <w:sz w:val="20"/>
              </w:rPr>
              <w:t>v4 MR3 Patch 7</w:t>
            </w:r>
          </w:p>
          <w:p w14:paraId="42799670" w14:textId="77777777" w:rsidR="00C36517" w:rsidRPr="0046595F" w:rsidRDefault="00C36517" w:rsidP="00C36517">
            <w:pPr>
              <w:pStyle w:val="Tabelapozycja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left="71" w:right="142"/>
              <w:rPr>
                <w:rFonts w:eastAsia="Lucida Grande"/>
                <w:noProof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D0B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rządzenie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jest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w pełni kompatybilne (tj.</w:t>
            </w:r>
            <w:r>
              <w:t xml:space="preserve"> 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>istnieje możliwość zbierani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logów z urządzeń, generowani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raportów, skanowani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A1AE7">
              <w:rPr>
                <w:rFonts w:ascii="Times New Roman" w:hAnsi="Times New Roman"/>
                <w:i/>
                <w:sz w:val="20"/>
                <w:szCs w:val="20"/>
              </w:rPr>
              <w:t xml:space="preserve"> podatności stacji w sieci, zdalną kwarantannę dla modułu antywirusowego) z urządzeniem FortiAnalyzer w wersji oprogramowania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………………….</w:t>
            </w:r>
          </w:p>
          <w:p w14:paraId="373A4E57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DC364C" w14:textId="77777777" w:rsidR="00C36517" w:rsidRPr="0046595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95F">
              <w:rPr>
                <w:rFonts w:ascii="Times New Roman" w:hAnsi="Times New Roman"/>
                <w:b/>
                <w:sz w:val="20"/>
                <w:szCs w:val="20"/>
              </w:rPr>
              <w:t>Spełnia/Nie spełnia</w:t>
            </w:r>
            <w:r w:rsidRPr="004659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9A771F8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C4250" w14:textId="77777777" w:rsidR="00C36517" w:rsidRDefault="00C36517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8BD6B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7A136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091AD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15364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9105A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50B31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AF6A6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4F959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EAA44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6D1DC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DD924" w14:textId="77777777" w:rsidR="006545D5" w:rsidRDefault="006545D5" w:rsidP="00C3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4885"/>
        <w:gridCol w:w="2551"/>
      </w:tblGrid>
      <w:tr w:rsidR="00C36517" w:rsidRPr="00AF459F" w14:paraId="61281B8D" w14:textId="77777777" w:rsidTr="00C36517">
        <w:trPr>
          <w:cantSplit/>
          <w:trHeight w:val="1108"/>
        </w:trPr>
        <w:tc>
          <w:tcPr>
            <w:tcW w:w="567" w:type="dxa"/>
            <w:shd w:val="clear" w:color="auto" w:fill="E0E0E0"/>
            <w:vAlign w:val="center"/>
          </w:tcPr>
          <w:p w14:paraId="711FE310" w14:textId="77777777" w:rsidR="00C36517" w:rsidRPr="0046595F" w:rsidRDefault="00C36517" w:rsidP="00C36517">
            <w:pPr>
              <w:pStyle w:val="Tabelapozycja"/>
              <w:jc w:val="center"/>
              <w:rPr>
                <w:b/>
                <w:lang w:eastAsia="en-US"/>
              </w:rPr>
            </w:pPr>
            <w:r w:rsidRPr="0046595F">
              <w:rPr>
                <w:b/>
                <w:lang w:eastAsia="en-US"/>
              </w:rPr>
              <w:lastRenderedPageBreak/>
              <w:t>Lp.</w:t>
            </w:r>
          </w:p>
        </w:tc>
        <w:tc>
          <w:tcPr>
            <w:tcW w:w="6020" w:type="dxa"/>
            <w:gridSpan w:val="2"/>
            <w:shd w:val="clear" w:color="auto" w:fill="E0E0E0"/>
            <w:vAlign w:val="center"/>
          </w:tcPr>
          <w:p w14:paraId="6F56C45D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sz w:val="24"/>
                <w:szCs w:val="24"/>
              </w:rPr>
              <w:t>Wymagania dotyczące spełniania przez oferowane urządzenia równoważne odpowiednich norm jakości, warunków gwarancji oraz serwisu</w:t>
            </w:r>
          </w:p>
          <w:p w14:paraId="6EB80A36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0E0E0"/>
          </w:tcPr>
          <w:p w14:paraId="256C9F26" w14:textId="77777777" w:rsidR="00C36517" w:rsidRPr="00AF459F" w:rsidRDefault="00C36517" w:rsidP="00C3651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59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Dokumenty oraz wymogi odnośnie gwarancji i serwisu</w:t>
            </w:r>
          </w:p>
          <w:p w14:paraId="53222D13" w14:textId="77777777" w:rsidR="00C36517" w:rsidRPr="00AF459F" w:rsidRDefault="00C36517" w:rsidP="00C36517">
            <w:pPr>
              <w:spacing w:after="0" w:line="240" w:lineRule="auto"/>
              <w:ind w:left="-71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(*niepotrzebne skreślić,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br/>
            </w:r>
            <w:r w:rsidRPr="00DB28E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a wymagane pola uzupełnić)</w:t>
            </w:r>
          </w:p>
        </w:tc>
      </w:tr>
      <w:tr w:rsidR="00C36517" w:rsidRPr="00AF459F" w14:paraId="27C863E9" w14:textId="77777777" w:rsidTr="005B391E">
        <w:trPr>
          <w:cantSplit/>
        </w:trPr>
        <w:tc>
          <w:tcPr>
            <w:tcW w:w="567" w:type="dxa"/>
          </w:tcPr>
          <w:p w14:paraId="5AB5CE68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5" w:type="dxa"/>
          </w:tcPr>
          <w:p w14:paraId="0BBC51FD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885" w:type="dxa"/>
            <w:shd w:val="clear" w:color="auto" w:fill="auto"/>
          </w:tcPr>
          <w:p w14:paraId="52A20118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Oferowane urządzenia muszą posiadać:</w:t>
            </w:r>
          </w:p>
          <w:p w14:paraId="2C10D9AD" w14:textId="0C96CBDF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Certyfikat ISO 9001:200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8 lub równoważny dla producenta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sprzętu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</w:p>
          <w:p w14:paraId="1D7B812A" w14:textId="1017F338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Deklaracja zgodności CE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</w:p>
          <w:p w14:paraId="2616EE65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58C44CC4" w14:textId="01DA7095" w:rsidR="00C36517" w:rsidRDefault="00C36517" w:rsidP="00C36517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Potwierdzenie spełnienia kryteriów środowiskowych, w tym zgodności z dyrektywą RoHS Unii Europejskiej o eliminacji substancji niebezpiecznych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</w:r>
          </w:p>
          <w:p w14:paraId="7DC1DE41" w14:textId="77777777" w:rsidR="00C36517" w:rsidRDefault="00C36517" w:rsidP="00C36517">
            <w:pPr>
              <w:spacing w:after="0" w:line="240" w:lineRule="auto"/>
              <w:rPr>
                <w:rFonts w:ascii="Times New Roman" w:eastAsia="MS Outlook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1B46A5D1" w14:textId="77777777" w:rsidR="00C36517" w:rsidRPr="00AF459F" w:rsidRDefault="00C36517" w:rsidP="000909F6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5409D0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Certyfikat ISO dla producenta:</w:t>
            </w:r>
          </w:p>
          <w:p w14:paraId="33091D98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7FC1306D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316BB684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Deklaracja zgodności CE:</w:t>
            </w:r>
          </w:p>
          <w:p w14:paraId="0C45B59B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6954B20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713DC12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Potwierdzenie spełnienia ROHS:</w:t>
            </w:r>
          </w:p>
          <w:p w14:paraId="6926F6FD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16DE263F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636E0CA9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Spełnia/Nie spełnia*</w:t>
            </w:r>
          </w:p>
          <w:p w14:paraId="0FE89E11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6A04B084" w14:textId="77777777" w:rsidR="00C36517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  <w:p w14:paraId="187A52D5" w14:textId="77777777" w:rsidR="00C36517" w:rsidRPr="00773D20" w:rsidRDefault="00C36517" w:rsidP="000909F6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36517" w:rsidRPr="00AF459F" w14:paraId="088B7BFC" w14:textId="77777777" w:rsidTr="00C36517">
        <w:trPr>
          <w:cantSplit/>
        </w:trPr>
        <w:tc>
          <w:tcPr>
            <w:tcW w:w="567" w:type="dxa"/>
          </w:tcPr>
          <w:p w14:paraId="4DADB3C4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5" w:type="dxa"/>
          </w:tcPr>
          <w:p w14:paraId="1BD6430B" w14:textId="77777777" w:rsidR="00C36517" w:rsidRPr="00AF459F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Gwarancja, serwis</w:t>
            </w:r>
          </w:p>
        </w:tc>
        <w:tc>
          <w:tcPr>
            <w:tcW w:w="4885" w:type="dxa"/>
          </w:tcPr>
          <w:p w14:paraId="05D6B280" w14:textId="77777777" w:rsidR="00C36517" w:rsidRPr="00BC79C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 w:rsidRPr="00BC79CE">
              <w:rPr>
                <w:noProof/>
                <w:sz w:val="20"/>
              </w:rPr>
              <w:t>Urządzenia powinny być objęte serwisem gwarancyjnym producenta przez okres min. 12 miesięcy.</w:t>
            </w:r>
          </w:p>
          <w:p w14:paraId="188A8024" w14:textId="77777777" w:rsidR="00C36517" w:rsidRPr="00BC79C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 w:rsidRPr="00BC79CE">
              <w:rPr>
                <w:noProof/>
                <w:sz w:val="20"/>
              </w:rPr>
              <w:t>Urządzenia powinny mieć ważne subskrypcje dla wszystkich  funkcji ochronnych przez okres min. 12 miesięcy.</w:t>
            </w:r>
          </w:p>
          <w:p w14:paraId="14629BEE" w14:textId="77777777" w:rsidR="00C36517" w:rsidRPr="00BC79CE" w:rsidRDefault="00C36517" w:rsidP="00C36517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2"/>
              </w:tabs>
              <w:ind w:right="142"/>
              <w:rPr>
                <w:noProof/>
                <w:sz w:val="20"/>
              </w:rPr>
            </w:pPr>
            <w:r w:rsidRPr="00BC79CE">
              <w:rPr>
                <w:noProof/>
                <w:sz w:val="20"/>
              </w:rPr>
              <w:t>Wykonawca zapewni wizytę certyfikowanego inżyniera w siedzibie Zamawiającego celem zweryfikowania poprawności konfiguracji i działania oferowanych rozwiązań, nie rzadziej niż jedna na kwartał w trakcie trwania serwisu gwarancyjnego.</w:t>
            </w:r>
          </w:p>
          <w:p w14:paraId="2604AB71" w14:textId="7B52AD95" w:rsidR="00C36517" w:rsidRPr="00BC79CE" w:rsidRDefault="00C36517" w:rsidP="00C3651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BC79CE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Firma serwisująca musi posiadać certyfikat ISO 9001:2008 lub równoważny na świadczenie usług serwisowych </w:t>
            </w:r>
          </w:p>
          <w:p w14:paraId="4339D83C" w14:textId="07178DE5" w:rsidR="00C36517" w:rsidRPr="00BC79CE" w:rsidRDefault="00C36517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BC79CE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Serwis urządzeń musi być realizowany przez producenta lub autoryzowanego partnera serwisowego producenta- </w:t>
            </w:r>
            <w:r w:rsidRPr="00BC79CE">
              <w:rPr>
                <w:rFonts w:ascii="Times New Roman" w:hAnsi="Times New Roman"/>
                <w:sz w:val="20"/>
                <w:szCs w:val="20"/>
              </w:rPr>
              <w:t>Możliwość przedłużenia gwarancji, serwisu oraz subskrypcji o kolejne lata.</w:t>
            </w:r>
          </w:p>
        </w:tc>
        <w:tc>
          <w:tcPr>
            <w:tcW w:w="2551" w:type="dxa"/>
            <w:vAlign w:val="center"/>
          </w:tcPr>
          <w:p w14:paraId="1D293B42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Okres gwarancji producenta:……miesięcy</w:t>
            </w:r>
          </w:p>
          <w:p w14:paraId="51D31510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29DBE898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iCs/>
                <w:noProof/>
                <w:sz w:val="20"/>
                <w:szCs w:val="20"/>
                <w:lang w:eastAsia="pl-PL"/>
              </w:rPr>
              <w:t>Okres ważności subskrypcji:……miesięcy</w:t>
            </w:r>
          </w:p>
          <w:p w14:paraId="7476EAA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11141369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Ilośc wizyt certyfikowanego inżyniera: ……. na kwartał</w:t>
            </w:r>
          </w:p>
          <w:p w14:paraId="4A394C6E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</w:p>
          <w:p w14:paraId="1335F506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Certyfikat ISO na świadczenie usług serwisowych: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1805B196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2D7A8921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Oświadczenie dot. serwisu: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Tak/Nie*</w:t>
            </w:r>
          </w:p>
          <w:p w14:paraId="50EB9553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78CC5EED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536298C4" w14:textId="77777777" w:rsidR="00C36517" w:rsidRPr="00AF459F" w:rsidRDefault="00C36517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Spełnia/Nie spełnia</w:t>
            </w: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*</w:t>
            </w:r>
          </w:p>
        </w:tc>
      </w:tr>
      <w:tr w:rsidR="00BC79CE" w:rsidRPr="00AF459F" w14:paraId="5A6383A7" w14:textId="77777777" w:rsidTr="00901878">
        <w:trPr>
          <w:cantSplit/>
        </w:trPr>
        <w:tc>
          <w:tcPr>
            <w:tcW w:w="567" w:type="dxa"/>
          </w:tcPr>
          <w:p w14:paraId="6A2031C9" w14:textId="77777777" w:rsidR="00BC79CE" w:rsidRPr="00AF459F" w:rsidRDefault="00BC79CE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5" w:type="dxa"/>
          </w:tcPr>
          <w:p w14:paraId="7022D18B" w14:textId="77777777" w:rsidR="00BC79CE" w:rsidRPr="00AF459F" w:rsidRDefault="00BC79CE" w:rsidP="00C3651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AF459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Lokalizacja serwisu producenta</w:t>
            </w:r>
          </w:p>
        </w:tc>
        <w:tc>
          <w:tcPr>
            <w:tcW w:w="7436" w:type="dxa"/>
            <w:gridSpan w:val="2"/>
          </w:tcPr>
          <w:p w14:paraId="5D92D9CD" w14:textId="1D65BC92" w:rsidR="00BC79CE" w:rsidRPr="00F263CA" w:rsidRDefault="00BC79CE" w:rsidP="00C36517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Wykonawca oświadcza, ż</w:t>
            </w:r>
            <w:r w:rsidRPr="00BC79CE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e  serwis sprzętu świadczony będzie przez organizację serwisową producenta, mającą swoją placówkę serwisową na terenie Polski </w:t>
            </w:r>
            <w:bookmarkStart w:id="0" w:name="_GoBack"/>
            <w:bookmarkEnd w:id="0"/>
          </w:p>
          <w:p w14:paraId="3B64F65F" w14:textId="62FFE17D" w:rsidR="00BC79CE" w:rsidRPr="00BC79CE" w:rsidRDefault="00BC79CE" w:rsidP="00775F1D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</w:pPr>
            <w:r w:rsidRPr="00BC79CE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(</w:t>
            </w:r>
          </w:p>
          <w:p w14:paraId="18499846" w14:textId="298CA918" w:rsidR="00BC79CE" w:rsidRPr="00AF459F" w:rsidRDefault="00BC79CE" w:rsidP="00C36517">
            <w:pPr>
              <w:tabs>
                <w:tab w:val="left" w:leader="dot" w:pos="31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36BE8FC9" w14:textId="77777777" w:rsidR="00C36517" w:rsidRDefault="00C36517" w:rsidP="00C36517">
      <w:pPr>
        <w:rPr>
          <w:rFonts w:ascii="Times New Roman" w:hAnsi="Times New Roman"/>
          <w:sz w:val="24"/>
          <w:szCs w:val="24"/>
        </w:rPr>
      </w:pPr>
    </w:p>
    <w:p w14:paraId="479EDDFF" w14:textId="77777777" w:rsidR="00C36517" w:rsidRDefault="00C36517" w:rsidP="00C36517">
      <w:pPr>
        <w:rPr>
          <w:rFonts w:ascii="Times New Roman" w:hAnsi="Times New Roman"/>
          <w:sz w:val="24"/>
          <w:szCs w:val="24"/>
        </w:rPr>
      </w:pPr>
    </w:p>
    <w:p w14:paraId="34B76085" w14:textId="77777777" w:rsidR="00C36517" w:rsidRPr="00D57FF0" w:rsidRDefault="00C36517" w:rsidP="00C36517">
      <w:pPr>
        <w:pStyle w:val="Style18"/>
        <w:widowControl/>
        <w:spacing w:line="240" w:lineRule="auto"/>
        <w:ind w:left="4536"/>
        <w:jc w:val="center"/>
      </w:pPr>
      <w:r w:rsidRPr="00D57FF0">
        <w:t>……………………………………….</w:t>
      </w:r>
    </w:p>
    <w:p w14:paraId="79FEA2D5" w14:textId="77777777" w:rsidR="00C36517" w:rsidRPr="00D57FF0" w:rsidRDefault="00C36517" w:rsidP="00C36517">
      <w:pPr>
        <w:ind w:left="4536"/>
        <w:jc w:val="center"/>
        <w:rPr>
          <w:rStyle w:val="FontStyle48"/>
          <w:sz w:val="24"/>
          <w:szCs w:val="24"/>
        </w:rPr>
      </w:pPr>
      <w:r w:rsidRPr="00D57FF0">
        <w:rPr>
          <w:rStyle w:val="FontStyle48"/>
          <w:sz w:val="24"/>
          <w:szCs w:val="24"/>
        </w:rPr>
        <w:t>(data, imię i nazwisko oraz podpis upoważnionego przedstawiciela Wykonawcy)</w:t>
      </w:r>
    </w:p>
    <w:p w14:paraId="38B9C163" w14:textId="77777777" w:rsidR="00C36517" w:rsidRDefault="00C36517" w:rsidP="00C36517">
      <w:pPr>
        <w:rPr>
          <w:rFonts w:ascii="Times New Roman" w:hAnsi="Times New Roman"/>
          <w:sz w:val="24"/>
          <w:szCs w:val="24"/>
        </w:rPr>
      </w:pPr>
    </w:p>
    <w:p w14:paraId="493CBE1E" w14:textId="77777777" w:rsidR="00C36517" w:rsidRDefault="00C36517" w:rsidP="00C36517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0B946EF4" w14:textId="253B7A09" w:rsidR="000A7E5D" w:rsidRDefault="000A7E5D" w:rsidP="00663BA0">
      <w:pPr>
        <w:rPr>
          <w:rFonts w:ascii="Times New Roman" w:hAnsi="Times New Roman"/>
          <w:sz w:val="24"/>
          <w:szCs w:val="24"/>
        </w:rPr>
      </w:pPr>
    </w:p>
    <w:p w14:paraId="322DA55C" w14:textId="64BAF7BC" w:rsidR="00DB6E45" w:rsidRPr="00572478" w:rsidRDefault="00DB6E45" w:rsidP="00663BA0">
      <w:pPr>
        <w:spacing w:after="0" w:line="240" w:lineRule="auto"/>
        <w:contextualSpacing/>
        <w:rPr>
          <w:rFonts w:ascii="Bookman Old Style" w:hAnsi="Bookman Old Style" w:cs="Times New Roman"/>
        </w:rPr>
      </w:pPr>
      <w:bookmarkStart w:id="1" w:name="_DV_M3"/>
      <w:bookmarkStart w:id="2" w:name="_DV_M4"/>
      <w:bookmarkStart w:id="3" w:name="_DV_M5"/>
      <w:bookmarkStart w:id="4" w:name="_DV_M8"/>
      <w:bookmarkStart w:id="5" w:name="_DV_M9"/>
      <w:bookmarkStart w:id="6" w:name="_DV_M10"/>
      <w:bookmarkStart w:id="7" w:name="_DV_M11"/>
      <w:bookmarkStart w:id="8" w:name="_DV_M12"/>
      <w:bookmarkStart w:id="9" w:name="_DV_M13"/>
      <w:bookmarkStart w:id="10" w:name="_DV_M14"/>
      <w:bookmarkStart w:id="11" w:name="_DV_M15"/>
      <w:bookmarkStart w:id="12" w:name="_DV_M16"/>
      <w:bookmarkStart w:id="13" w:name="_DV_M29"/>
      <w:bookmarkStart w:id="14" w:name="_DV_M30"/>
      <w:bookmarkStart w:id="15" w:name="_DV_M31"/>
      <w:bookmarkStart w:id="16" w:name="_DV_M32"/>
      <w:bookmarkStart w:id="17" w:name="_DV_M33"/>
      <w:bookmarkStart w:id="18" w:name="_DV_M34"/>
      <w:bookmarkStart w:id="19" w:name="_DV_M36"/>
      <w:bookmarkStart w:id="20" w:name="_DV_M59"/>
      <w:bookmarkStart w:id="21" w:name="_DV_M61"/>
      <w:bookmarkStart w:id="22" w:name="_DV_M62"/>
      <w:bookmarkStart w:id="23" w:name="_DV_M64"/>
      <w:bookmarkStart w:id="24" w:name="_DV_M67"/>
      <w:bookmarkStart w:id="25" w:name="_DV_M71"/>
      <w:bookmarkStart w:id="26" w:name="_DV_M72"/>
      <w:bookmarkStart w:id="27" w:name="_DV_M73"/>
      <w:bookmarkStart w:id="28" w:name="_DV_M74"/>
      <w:bookmarkStart w:id="29" w:name="_DV_M75"/>
      <w:bookmarkStart w:id="30" w:name="_DV_M76"/>
      <w:bookmarkStart w:id="31" w:name="_DV_M77"/>
      <w:bookmarkStart w:id="32" w:name="_DV_M78"/>
      <w:bookmarkStart w:id="33" w:name="_DV_M79"/>
      <w:bookmarkStart w:id="34" w:name="_DV_M88"/>
      <w:bookmarkStart w:id="35" w:name="_DV_M89"/>
      <w:bookmarkStart w:id="36" w:name="_DV_M90"/>
      <w:bookmarkStart w:id="37" w:name="_DV_M91"/>
      <w:bookmarkStart w:id="38" w:name="_DV_M93"/>
      <w:bookmarkStart w:id="39" w:name="_DV_M94"/>
      <w:bookmarkStart w:id="40" w:name="_DV_M96"/>
      <w:bookmarkStart w:id="41" w:name="_DV_X90"/>
      <w:bookmarkStart w:id="42" w:name="_DV_M97"/>
      <w:bookmarkStart w:id="43" w:name="_DV_M100"/>
      <w:bookmarkStart w:id="44" w:name="_DV_M101"/>
      <w:bookmarkStart w:id="45" w:name="_DV_M102"/>
      <w:bookmarkStart w:id="46" w:name="_DV_M103"/>
      <w:bookmarkStart w:id="47" w:name="_DV_M104"/>
      <w:bookmarkStart w:id="48" w:name="_DV_M105"/>
      <w:bookmarkStart w:id="49" w:name="_DV_M106"/>
      <w:bookmarkStart w:id="50" w:name="_DV_M107"/>
      <w:bookmarkStart w:id="51" w:name="_DV_M108"/>
      <w:bookmarkStart w:id="52" w:name="_DV_M109"/>
      <w:bookmarkStart w:id="53" w:name="_DV_M110"/>
      <w:bookmarkStart w:id="54" w:name="_DV_M112"/>
      <w:bookmarkStart w:id="55" w:name="_DV_M114"/>
      <w:bookmarkStart w:id="56" w:name="_DV_M121"/>
      <w:bookmarkStart w:id="57" w:name="_DV_M122"/>
      <w:bookmarkStart w:id="58" w:name="_DV_M124"/>
      <w:bookmarkStart w:id="59" w:name="_DV_M125"/>
      <w:bookmarkStart w:id="60" w:name="_DV_M126"/>
      <w:bookmarkStart w:id="61" w:name="_DV_M128"/>
      <w:bookmarkStart w:id="62" w:name="_DV_M130"/>
      <w:bookmarkStart w:id="63" w:name="_DV_M141"/>
      <w:bookmarkStart w:id="64" w:name="_DV_M142"/>
      <w:bookmarkStart w:id="65" w:name="_DV_M143"/>
      <w:bookmarkStart w:id="66" w:name="_DV_M144"/>
      <w:bookmarkStart w:id="67" w:name="_DV_M146"/>
      <w:bookmarkStart w:id="68" w:name="_DV_M149"/>
      <w:bookmarkStart w:id="69" w:name="_DV_M150"/>
      <w:bookmarkStart w:id="70" w:name="_DV_M151"/>
      <w:bookmarkStart w:id="71" w:name="_DV_M152"/>
      <w:bookmarkStart w:id="72" w:name="_DV_M154"/>
      <w:bookmarkStart w:id="73" w:name="_DV_M155"/>
      <w:bookmarkStart w:id="74" w:name="_DV_M157"/>
      <w:bookmarkStart w:id="75" w:name="_DV_M158"/>
      <w:bookmarkStart w:id="76" w:name="_DV_M159"/>
      <w:bookmarkStart w:id="77" w:name="_DV_M171"/>
      <w:bookmarkStart w:id="78" w:name="_DV_M172"/>
      <w:bookmarkStart w:id="79" w:name="_DV_M173"/>
      <w:bookmarkStart w:id="80" w:name="_DV_M174"/>
      <w:bookmarkStart w:id="81" w:name="_DV_M178"/>
      <w:bookmarkStart w:id="82" w:name="_DV_M179"/>
      <w:bookmarkStart w:id="83" w:name="_DV_M182"/>
      <w:bookmarkStart w:id="84" w:name="_DV_M183"/>
      <w:bookmarkStart w:id="85" w:name="_DV_M184"/>
      <w:bookmarkStart w:id="86" w:name="_DV_M186"/>
      <w:bookmarkStart w:id="87" w:name="_DV_M187"/>
      <w:bookmarkStart w:id="88" w:name="_DV_M188"/>
      <w:bookmarkStart w:id="89" w:name="_DV_M189"/>
      <w:bookmarkStart w:id="90" w:name="_DV_M190"/>
      <w:bookmarkStart w:id="91" w:name="_DV_M191"/>
      <w:bookmarkStart w:id="92" w:name="_DV_M192"/>
      <w:bookmarkStart w:id="93" w:name="_DV_M193"/>
      <w:bookmarkStart w:id="94" w:name="_DV_M194"/>
      <w:bookmarkStart w:id="95" w:name="_DV_M195"/>
      <w:bookmarkStart w:id="96" w:name="_DV_M196"/>
      <w:bookmarkStart w:id="97" w:name="_DV_M197"/>
      <w:bookmarkStart w:id="98" w:name="_DV_M1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sectPr w:rsidR="00DB6E45" w:rsidRPr="00572478" w:rsidSect="00837A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265B3" w16cid:durableId="1E31496F"/>
  <w16cid:commentId w16cid:paraId="5C86CAAF" w16cid:durableId="1E26A7ED"/>
  <w16cid:commentId w16cid:paraId="73DCB86A" w16cid:durableId="1E313037"/>
  <w16cid:commentId w16cid:paraId="143C381A" w16cid:durableId="1E3132BF"/>
  <w16cid:commentId w16cid:paraId="7F9D1D2E" w16cid:durableId="1E3561CB"/>
  <w16cid:commentId w16cid:paraId="0E3290F5" w16cid:durableId="1E25ADBD"/>
  <w16cid:commentId w16cid:paraId="5ED27D79" w16cid:durableId="1E313039"/>
  <w16cid:commentId w16cid:paraId="2112A564" w16cid:durableId="1E3134A5"/>
  <w16cid:commentId w16cid:paraId="11E5F2DF" w16cid:durableId="1E26A8DE"/>
  <w16cid:commentId w16cid:paraId="350ECC25" w16cid:durableId="1E3561D0"/>
  <w16cid:commentId w16cid:paraId="422DA097" w16cid:durableId="1E26A991"/>
  <w16cid:commentId w16cid:paraId="78DCC8E1" w16cid:durableId="1E31303C"/>
  <w16cid:commentId w16cid:paraId="24F17529" w16cid:durableId="1E313972"/>
  <w16cid:commentId w16cid:paraId="55A6129B" w16cid:durableId="1E3561D4"/>
  <w16cid:commentId w16cid:paraId="03D2E9DF" w16cid:durableId="1E356D48"/>
  <w16cid:commentId w16cid:paraId="0C76DC09" w16cid:durableId="1E26AB53"/>
  <w16cid:commentId w16cid:paraId="7B3B3EF6" w16cid:durableId="1E26AE6D"/>
  <w16cid:commentId w16cid:paraId="62D095DC" w16cid:durableId="1E31303F"/>
  <w16cid:commentId w16cid:paraId="41C7A326" w16cid:durableId="1E3142FC"/>
  <w16cid:commentId w16cid:paraId="57B4BA1D" w16cid:durableId="1E3561D9"/>
  <w16cid:commentId w16cid:paraId="41B7C7F0" w16cid:durableId="1E26AE85"/>
  <w16cid:commentId w16cid:paraId="1DFA0EFC" w16cid:durableId="1E26AB3D"/>
  <w16cid:commentId w16cid:paraId="1EE062AD" w16cid:durableId="1E313042"/>
  <w16cid:commentId w16cid:paraId="34B413DD" w16cid:durableId="1E26AE8B"/>
  <w16cid:commentId w16cid:paraId="37E12577" w16cid:durableId="1E315139"/>
  <w16cid:commentId w16cid:paraId="4AED796D" w16cid:durableId="1E3561DF"/>
  <w16cid:commentId w16cid:paraId="700CC4A7" w16cid:durableId="1E314B87"/>
  <w16cid:commentId w16cid:paraId="50583FC8" w16cid:durableId="1E26AF62"/>
  <w16cid:commentId w16cid:paraId="05801478" w16cid:durableId="1E313045"/>
  <w16cid:commentId w16cid:paraId="07ECF240" w16cid:durableId="1E315DB0"/>
  <w16cid:commentId w16cid:paraId="1DD15C06" w16cid:durableId="1E26B1B3"/>
  <w16cid:commentId w16cid:paraId="44172301" w16cid:durableId="1E313047"/>
  <w16cid:commentId w16cid:paraId="47C07A23" w16cid:durableId="1E26B137"/>
  <w16cid:commentId w16cid:paraId="6254DE79" w16cid:durableId="1E26B67C"/>
  <w16cid:commentId w16cid:paraId="6F7A52F0" w16cid:durableId="1E3561E8"/>
  <w16cid:commentId w16cid:paraId="7E1AEB8B" w16cid:durableId="1E26B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1D7B" w14:textId="77777777" w:rsidR="00BB06D3" w:rsidRDefault="00BB06D3">
      <w:pPr>
        <w:spacing w:after="0" w:line="240" w:lineRule="auto"/>
      </w:pPr>
      <w:r>
        <w:separator/>
      </w:r>
    </w:p>
  </w:endnote>
  <w:endnote w:type="continuationSeparator" w:id="0">
    <w:p w14:paraId="35A639F3" w14:textId="77777777" w:rsidR="00BB06D3" w:rsidRDefault="00BB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Lucida Grande">
    <w:charset w:val="00"/>
    <w:family w:val="roman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18"/>
        <w:szCs w:val="18"/>
      </w:rPr>
      <w:id w:val="-1209644110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4F564F" w14:textId="5465C059" w:rsidR="0013423B" w:rsidRPr="008E5B64" w:rsidRDefault="0013423B">
            <w:pPr>
              <w:pStyle w:val="Stopka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Strona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PAGE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F263CA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20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 z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NUMPAGES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F263CA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21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AEDE0E" w14:textId="77777777" w:rsidR="0013423B" w:rsidRDefault="0013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C998" w14:textId="77777777" w:rsidR="00BB06D3" w:rsidRDefault="00BB06D3">
      <w:pPr>
        <w:spacing w:after="0" w:line="240" w:lineRule="auto"/>
      </w:pPr>
      <w:r>
        <w:separator/>
      </w:r>
    </w:p>
  </w:footnote>
  <w:footnote w:type="continuationSeparator" w:id="0">
    <w:p w14:paraId="35B0B54C" w14:textId="77777777" w:rsidR="00BB06D3" w:rsidRDefault="00BB06D3">
      <w:pPr>
        <w:spacing w:after="0" w:line="240" w:lineRule="auto"/>
      </w:pPr>
      <w:r>
        <w:continuationSeparator/>
      </w:r>
    </w:p>
  </w:footnote>
  <w:footnote w:id="1">
    <w:p w14:paraId="75CA4BDB" w14:textId="0F48ADD3" w:rsidR="0013423B" w:rsidRPr="005B391E" w:rsidRDefault="001342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Kwota z pozycji „Razem” z tabeli cenowej </w:t>
      </w:r>
    </w:p>
  </w:footnote>
  <w:footnote w:id="2">
    <w:p w14:paraId="141CC7B1" w14:textId="495634A7" w:rsidR="0013423B" w:rsidRPr="00893EA9" w:rsidRDefault="0013423B" w:rsidP="00130F8E">
      <w:pPr>
        <w:pStyle w:val="Akapitzlist"/>
        <w:tabs>
          <w:tab w:val="left" w:pos="1843"/>
          <w:tab w:val="left" w:pos="25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93EA9">
        <w:rPr>
          <w:rFonts w:ascii="Bookman Old Style" w:eastAsia="Times New Roman" w:hAnsi="Bookman Old Style" w:cs="Times New Roman"/>
          <w:lang w:eastAsia="pl-PL"/>
        </w:rPr>
        <w:t>Wymagania dla rozwiązania równoważnego</w:t>
      </w:r>
      <w:r>
        <w:rPr>
          <w:rFonts w:ascii="Bookman Old Style" w:eastAsia="Times New Roman" w:hAnsi="Bookman Old Style" w:cs="Times New Roman"/>
          <w:lang w:eastAsia="pl-PL"/>
        </w:rPr>
        <w:t xml:space="preserve"> zawiera Załącznik nr 4A do SIWZ. </w:t>
      </w:r>
      <w:r>
        <w:rPr>
          <w:rFonts w:ascii="Bookman Old Style" w:eastAsia="Times New Roman" w:hAnsi="Bookman Old Style" w:cs="Times New Roman"/>
          <w:lang w:eastAsia="pl-PL"/>
        </w:rPr>
        <w:br/>
      </w:r>
    </w:p>
    <w:p w14:paraId="2F257E2F" w14:textId="77777777" w:rsidR="0013423B" w:rsidRPr="00130F8E" w:rsidRDefault="0013423B">
      <w:pPr>
        <w:pStyle w:val="Tekstprzypisudolnego"/>
      </w:pPr>
    </w:p>
  </w:footnote>
  <w:footnote w:id="3">
    <w:p w14:paraId="189551BF" w14:textId="77777777" w:rsidR="0013423B" w:rsidRPr="00572478" w:rsidRDefault="0013423B" w:rsidP="00C72546">
      <w:pPr>
        <w:pStyle w:val="Tekstprzypisudolnego"/>
        <w:spacing w:before="0" w:line="240" w:lineRule="auto"/>
        <w:ind w:left="567" w:hanging="142"/>
        <w:rPr>
          <w:rFonts w:ascii="Bookman Old Style" w:hAnsi="Bookman Old Style"/>
          <w:sz w:val="18"/>
          <w:szCs w:val="18"/>
        </w:rPr>
      </w:pPr>
      <w:r w:rsidRPr="0057247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72478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72478">
        <w:rPr>
          <w:rFonts w:ascii="Bookman Old Style" w:hAnsi="Bookman Old Style"/>
          <w:sz w:val="18"/>
          <w:szCs w:val="18"/>
        </w:rPr>
        <w:t xml:space="preserve">(…) jeżeli wykonawca, nie później niż w terminie składania ofert, zastrzegł, że nie mogą być one udostępnione oraz </w:t>
      </w:r>
      <w:r w:rsidRPr="00572478">
        <w:rPr>
          <w:rFonts w:ascii="Bookman Old Style" w:hAnsi="Bookman Old Style"/>
          <w:sz w:val="18"/>
          <w:szCs w:val="18"/>
          <w:u w:val="single"/>
        </w:rPr>
        <w:t>wykazał,</w:t>
      </w:r>
      <w:r w:rsidRPr="00572478">
        <w:rPr>
          <w:rFonts w:ascii="Bookman Old Style" w:hAnsi="Bookman Old Style"/>
          <w:sz w:val="18"/>
          <w:szCs w:val="18"/>
        </w:rPr>
        <w:t xml:space="preserve"> iż zastrzeżone informacje stanowią tajemnicę przedsiębiorstwa(…).</w:t>
      </w:r>
    </w:p>
  </w:footnote>
  <w:footnote w:id="4">
    <w:p w14:paraId="336DB9A5" w14:textId="77777777" w:rsidR="0013423B" w:rsidRPr="00572478" w:rsidRDefault="0013423B" w:rsidP="00C72546">
      <w:pPr>
        <w:pStyle w:val="Tekstprzypisudolnego"/>
        <w:spacing w:before="0" w:line="240" w:lineRule="auto"/>
        <w:ind w:left="567" w:hanging="142"/>
        <w:rPr>
          <w:rFonts w:ascii="Bookman Old Style" w:hAnsi="Bookman Old Style"/>
          <w:sz w:val="18"/>
          <w:szCs w:val="18"/>
        </w:rPr>
      </w:pPr>
      <w:r w:rsidRPr="0057247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72478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72478">
        <w:rPr>
          <w:rFonts w:ascii="Bookman Old Style" w:hAnsi="Bookman Old Style"/>
          <w:sz w:val="18"/>
          <w:szCs w:val="18"/>
        </w:rPr>
        <w:t>Wypełnić, gdy dotyczy.</w:t>
      </w:r>
    </w:p>
  </w:footnote>
  <w:footnote w:id="5">
    <w:p w14:paraId="1377BDB2" w14:textId="77777777" w:rsidR="0013423B" w:rsidRPr="00572478" w:rsidRDefault="0013423B" w:rsidP="00C72546">
      <w:pPr>
        <w:pStyle w:val="Tekstprzypisudolnego"/>
        <w:rPr>
          <w:rFonts w:ascii="Bookman Old Style" w:eastAsia="Calibri" w:hAnsi="Bookman Old Style"/>
          <w:sz w:val="18"/>
          <w:szCs w:val="18"/>
          <w:lang w:eastAsia="pl-PL"/>
        </w:rPr>
      </w:pPr>
      <w:r w:rsidRPr="0057247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72478">
        <w:rPr>
          <w:rFonts w:ascii="Bookman Old Style" w:hAnsi="Bookman Old Style"/>
          <w:sz w:val="18"/>
          <w:szCs w:val="18"/>
        </w:rPr>
        <w:t xml:space="preserve"> Wykonawca skreśla niewłaściwe.</w:t>
      </w:r>
    </w:p>
  </w:footnote>
  <w:footnote w:id="6">
    <w:p w14:paraId="73B50577" w14:textId="77777777" w:rsidR="0013423B" w:rsidRPr="00572478" w:rsidRDefault="0013423B" w:rsidP="00C72546">
      <w:pPr>
        <w:pStyle w:val="Tekstprzypisudolnego"/>
        <w:rPr>
          <w:rFonts w:ascii="Bookman Old Style" w:hAnsi="Bookman Old Style"/>
          <w:sz w:val="16"/>
          <w:szCs w:val="16"/>
        </w:rPr>
      </w:pPr>
      <w:r w:rsidRPr="0057247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572478"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5CE277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3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20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41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632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E"/>
    <w:multiLevelType w:val="multilevel"/>
    <w:tmpl w:val="34027B90"/>
    <w:name w:val="WW8Num13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F"/>
    <w:multiLevelType w:val="multilevel"/>
    <w:tmpl w:val="8B28F1B0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11"/>
    <w:multiLevelType w:val="multilevel"/>
    <w:tmpl w:val="7960F2EC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8" w15:restartNumberingAfterBreak="0">
    <w:nsid w:val="00000016"/>
    <w:multiLevelType w:val="multilevel"/>
    <w:tmpl w:val="6E646C1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color w:val="000000"/>
        <w:kern w:val="1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ahom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CB5EC2"/>
    <w:multiLevelType w:val="multilevel"/>
    <w:tmpl w:val="1676FDA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§"/>
      <w:lvlJc w:val="left"/>
      <w:rPr>
        <w:rFonts w:ascii="Wingdings" w:hAnsi="Wingdings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§"/>
      <w:lvlJc w:val="left"/>
      <w:rPr>
        <w:rFonts w:ascii="Wingdings" w:hAnsi="Wingdings"/>
      </w:rPr>
    </w:lvl>
  </w:abstractNum>
  <w:abstractNum w:abstractNumId="10" w15:restartNumberingAfterBreak="0">
    <w:nsid w:val="0314457C"/>
    <w:multiLevelType w:val="hybridMultilevel"/>
    <w:tmpl w:val="3DD0C74A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6720B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26485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8706A5"/>
    <w:multiLevelType w:val="hybridMultilevel"/>
    <w:tmpl w:val="04AA5EB4"/>
    <w:lvl w:ilvl="0" w:tplc="416299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AF608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sz w:val="22"/>
        <w:szCs w:val="22"/>
      </w:rPr>
    </w:lvl>
    <w:lvl w:ilvl="2" w:tplc="C13476C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3" w:tplc="58D678C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BFAB8A4">
      <w:start w:val="8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CD8CB38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D22826"/>
    <w:multiLevelType w:val="hybridMultilevel"/>
    <w:tmpl w:val="20D62374"/>
    <w:lvl w:ilvl="0" w:tplc="3A786208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5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B85B59"/>
    <w:multiLevelType w:val="hybridMultilevel"/>
    <w:tmpl w:val="7430BC16"/>
    <w:lvl w:ilvl="0" w:tplc="61FA0FF2">
      <w:start w:val="1"/>
      <w:numFmt w:val="decimal"/>
      <w:lvlText w:val="%1."/>
      <w:lvlJc w:val="left"/>
      <w:pPr>
        <w:ind w:left="360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A7DDA"/>
    <w:multiLevelType w:val="hybridMultilevel"/>
    <w:tmpl w:val="D85E139A"/>
    <w:lvl w:ilvl="0" w:tplc="C4FA4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C03B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62843"/>
    <w:multiLevelType w:val="hybridMultilevel"/>
    <w:tmpl w:val="058065E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35752"/>
    <w:multiLevelType w:val="hybridMultilevel"/>
    <w:tmpl w:val="72DE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20807"/>
    <w:multiLevelType w:val="hybridMultilevel"/>
    <w:tmpl w:val="F846233E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E0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E4D7D"/>
    <w:multiLevelType w:val="hybridMultilevel"/>
    <w:tmpl w:val="D60E7790"/>
    <w:lvl w:ilvl="0" w:tplc="881AD69A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184C6235"/>
    <w:multiLevelType w:val="hybridMultilevel"/>
    <w:tmpl w:val="72AC99C6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D103990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F56E6F8">
      <w:start w:val="1"/>
      <w:numFmt w:val="decimal"/>
      <w:lvlText w:val="%4."/>
      <w:lvlJc w:val="left"/>
      <w:pPr>
        <w:ind w:left="3289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870242C"/>
    <w:multiLevelType w:val="hybridMultilevel"/>
    <w:tmpl w:val="C908C94A"/>
    <w:lvl w:ilvl="0" w:tplc="A57AB8B4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8971DEA"/>
    <w:multiLevelType w:val="hybridMultilevel"/>
    <w:tmpl w:val="86088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C3450"/>
    <w:multiLevelType w:val="hybridMultilevel"/>
    <w:tmpl w:val="9D02D5A0"/>
    <w:lvl w:ilvl="0" w:tplc="DCB22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E0CE4"/>
    <w:multiLevelType w:val="hybridMultilevel"/>
    <w:tmpl w:val="4BD483AA"/>
    <w:lvl w:ilvl="0" w:tplc="881AD69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208367FF"/>
    <w:multiLevelType w:val="hybridMultilevel"/>
    <w:tmpl w:val="F73EC6B4"/>
    <w:lvl w:ilvl="0" w:tplc="881AD69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213233D1"/>
    <w:multiLevelType w:val="hybridMultilevel"/>
    <w:tmpl w:val="11A8BC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021BC"/>
    <w:multiLevelType w:val="hybridMultilevel"/>
    <w:tmpl w:val="D2E4F24A"/>
    <w:lvl w:ilvl="0" w:tplc="D19C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C33DD"/>
    <w:multiLevelType w:val="hybridMultilevel"/>
    <w:tmpl w:val="B4A81BBE"/>
    <w:lvl w:ilvl="0" w:tplc="9760E83C">
      <w:start w:val="1"/>
      <w:numFmt w:val="decimal"/>
      <w:lvlText w:val="%1."/>
      <w:lvlJc w:val="left"/>
      <w:pPr>
        <w:ind w:left="1635" w:hanging="360"/>
      </w:pPr>
      <w:rPr>
        <w:rFonts w:ascii="Bookman Old Styl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24033D63"/>
    <w:multiLevelType w:val="hybridMultilevel"/>
    <w:tmpl w:val="420C1C9C"/>
    <w:lvl w:ilvl="0" w:tplc="80A4926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FEAE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75524"/>
    <w:multiLevelType w:val="hybridMultilevel"/>
    <w:tmpl w:val="5D0E52E4"/>
    <w:lvl w:ilvl="0" w:tplc="6068FAF8">
      <w:start w:val="1"/>
      <w:numFmt w:val="decimal"/>
      <w:lvlText w:val="%1."/>
      <w:lvlJc w:val="left"/>
      <w:pPr>
        <w:ind w:left="76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3" w15:restartNumberingAfterBreak="0">
    <w:nsid w:val="27064BFD"/>
    <w:multiLevelType w:val="hybridMultilevel"/>
    <w:tmpl w:val="FE5E03E6"/>
    <w:lvl w:ilvl="0" w:tplc="DEB45774">
      <w:start w:val="1"/>
      <w:numFmt w:val="lowerLetter"/>
      <w:lvlText w:val="%1)"/>
      <w:lvlJc w:val="left"/>
      <w:pPr>
        <w:ind w:left="451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02743"/>
    <w:multiLevelType w:val="hybridMultilevel"/>
    <w:tmpl w:val="4460A7B6"/>
    <w:lvl w:ilvl="0" w:tplc="881AD6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2C069C"/>
    <w:multiLevelType w:val="hybridMultilevel"/>
    <w:tmpl w:val="6E16CF34"/>
    <w:lvl w:ilvl="0" w:tplc="48425A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425850"/>
    <w:multiLevelType w:val="hybridMultilevel"/>
    <w:tmpl w:val="A00456E6"/>
    <w:lvl w:ilvl="0" w:tplc="B3403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D61865"/>
    <w:multiLevelType w:val="hybridMultilevel"/>
    <w:tmpl w:val="F470EC20"/>
    <w:lvl w:ilvl="0" w:tplc="308CE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C7630"/>
    <w:multiLevelType w:val="hybridMultilevel"/>
    <w:tmpl w:val="D9841D7E"/>
    <w:lvl w:ilvl="0" w:tplc="0F242492">
      <w:start w:val="3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344BBD"/>
    <w:multiLevelType w:val="hybridMultilevel"/>
    <w:tmpl w:val="167C01C8"/>
    <w:lvl w:ilvl="0" w:tplc="89924E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5D72BC"/>
    <w:multiLevelType w:val="hybridMultilevel"/>
    <w:tmpl w:val="B7DCF536"/>
    <w:lvl w:ilvl="0" w:tplc="2E7E210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626FB"/>
    <w:multiLevelType w:val="hybridMultilevel"/>
    <w:tmpl w:val="431A89EE"/>
    <w:lvl w:ilvl="0" w:tplc="AFB2A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3352FC"/>
    <w:multiLevelType w:val="hybridMultilevel"/>
    <w:tmpl w:val="A0E644A6"/>
    <w:lvl w:ilvl="0" w:tplc="881AD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D0931"/>
    <w:multiLevelType w:val="hybridMultilevel"/>
    <w:tmpl w:val="A866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A75A0"/>
    <w:multiLevelType w:val="hybridMultilevel"/>
    <w:tmpl w:val="50264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2689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7A44E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45E11"/>
    <w:multiLevelType w:val="hybridMultilevel"/>
    <w:tmpl w:val="0728E5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54066EA"/>
    <w:multiLevelType w:val="hybridMultilevel"/>
    <w:tmpl w:val="BDF4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C1FCA"/>
    <w:multiLevelType w:val="hybridMultilevel"/>
    <w:tmpl w:val="6A2EE90C"/>
    <w:lvl w:ilvl="0" w:tplc="D77C680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9F56BD"/>
    <w:multiLevelType w:val="hybridMultilevel"/>
    <w:tmpl w:val="610A2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2867DF"/>
    <w:multiLevelType w:val="hybridMultilevel"/>
    <w:tmpl w:val="5D9A72AA"/>
    <w:name w:val="WW8Num222"/>
    <w:lvl w:ilvl="0" w:tplc="FEF6A8F0">
      <w:start w:val="2"/>
      <w:numFmt w:val="upperRoman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028C9"/>
    <w:multiLevelType w:val="hybridMultilevel"/>
    <w:tmpl w:val="E6F00C76"/>
    <w:lvl w:ilvl="0" w:tplc="B1D8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24BB7"/>
    <w:multiLevelType w:val="hybridMultilevel"/>
    <w:tmpl w:val="03DA019C"/>
    <w:lvl w:ilvl="0" w:tplc="A00A3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8310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E4543"/>
    <w:multiLevelType w:val="hybridMultilevel"/>
    <w:tmpl w:val="230AB55A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DF4E5FA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46B84"/>
    <w:multiLevelType w:val="hybridMultilevel"/>
    <w:tmpl w:val="6A66558C"/>
    <w:lvl w:ilvl="0" w:tplc="82CE9138">
      <w:start w:val="1"/>
      <w:numFmt w:val="lowerLetter"/>
      <w:lvlText w:val="%1)"/>
      <w:lvlJc w:val="left"/>
      <w:pPr>
        <w:ind w:left="455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F477AC">
      <w:start w:val="1"/>
      <w:numFmt w:val="decimal"/>
      <w:lvlText w:val="%2)"/>
      <w:lvlJc w:val="left"/>
      <w:pPr>
        <w:ind w:left="1094" w:firstLine="0"/>
      </w:pPr>
      <w:rPr>
        <w:rFonts w:ascii="Bookman Old Style" w:eastAsiaTheme="minorHAnsi" w:hAnsi="Bookman Old Style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5375797A"/>
    <w:multiLevelType w:val="multilevel"/>
    <w:tmpl w:val="545CDD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58421A99"/>
    <w:multiLevelType w:val="hybridMultilevel"/>
    <w:tmpl w:val="0E18292C"/>
    <w:lvl w:ilvl="0" w:tplc="B340355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F23FC"/>
    <w:multiLevelType w:val="hybridMultilevel"/>
    <w:tmpl w:val="F688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831E39"/>
    <w:multiLevelType w:val="hybridMultilevel"/>
    <w:tmpl w:val="54F254DA"/>
    <w:name w:val="WW8Num22222"/>
    <w:lvl w:ilvl="0" w:tplc="D25472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A942750"/>
    <w:multiLevelType w:val="hybridMultilevel"/>
    <w:tmpl w:val="D4D8DE1E"/>
    <w:lvl w:ilvl="0" w:tplc="881AD69A">
      <w:start w:val="1"/>
      <w:numFmt w:val="decimal"/>
      <w:lvlText w:val="%1."/>
      <w:lvlJc w:val="left"/>
      <w:pPr>
        <w:ind w:left="803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0" w15:restartNumberingAfterBreak="0">
    <w:nsid w:val="5BA168BC"/>
    <w:multiLevelType w:val="hybridMultilevel"/>
    <w:tmpl w:val="619C1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E227B64"/>
    <w:multiLevelType w:val="hybridMultilevel"/>
    <w:tmpl w:val="D89C66B4"/>
    <w:lvl w:ilvl="0" w:tplc="9948F2E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4AC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63A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9A78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84CA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D08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A79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8C682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3E1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594581"/>
    <w:multiLevelType w:val="hybridMultilevel"/>
    <w:tmpl w:val="3540272C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1" w:tplc="1FE853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FCF55A6"/>
    <w:multiLevelType w:val="hybridMultilevel"/>
    <w:tmpl w:val="AC1A0954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 w:tplc="38B627A8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3672ACF"/>
    <w:multiLevelType w:val="hybridMultilevel"/>
    <w:tmpl w:val="225EECA8"/>
    <w:lvl w:ilvl="0" w:tplc="38BAC08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B53309"/>
    <w:multiLevelType w:val="hybridMultilevel"/>
    <w:tmpl w:val="3B68847A"/>
    <w:lvl w:ilvl="0" w:tplc="096A7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B0F22"/>
    <w:multiLevelType w:val="hybridMultilevel"/>
    <w:tmpl w:val="37FC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C2E98"/>
    <w:multiLevelType w:val="hybridMultilevel"/>
    <w:tmpl w:val="8222DCD4"/>
    <w:lvl w:ilvl="0" w:tplc="44FE2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F52B16"/>
    <w:multiLevelType w:val="hybridMultilevel"/>
    <w:tmpl w:val="19AEA938"/>
    <w:name w:val="WW8Num22"/>
    <w:lvl w:ilvl="0" w:tplc="B122EB6A">
      <w:start w:val="2"/>
      <w:numFmt w:val="lowerLetter"/>
      <w:lvlText w:val="%1)"/>
      <w:lvlJc w:val="left"/>
      <w:pPr>
        <w:ind w:left="171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14004"/>
    <w:multiLevelType w:val="hybridMultilevel"/>
    <w:tmpl w:val="56CE9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C414C7"/>
    <w:multiLevelType w:val="hybridMultilevel"/>
    <w:tmpl w:val="7884F16E"/>
    <w:lvl w:ilvl="0" w:tplc="69CE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72DFB"/>
    <w:multiLevelType w:val="hybridMultilevel"/>
    <w:tmpl w:val="557870A4"/>
    <w:lvl w:ilvl="0" w:tplc="0415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72" w15:restartNumberingAfterBreak="0">
    <w:nsid w:val="72AB62E4"/>
    <w:multiLevelType w:val="hybridMultilevel"/>
    <w:tmpl w:val="DDC8BBAC"/>
    <w:name w:val="WW8Num2222"/>
    <w:lvl w:ilvl="0" w:tplc="562E935C">
      <w:start w:val="4"/>
      <w:numFmt w:val="upperRoman"/>
      <w:lvlText w:val="%1."/>
      <w:lvlJc w:val="left"/>
      <w:pPr>
        <w:ind w:left="171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 w15:restartNumberingAfterBreak="0">
    <w:nsid w:val="787874E2"/>
    <w:multiLevelType w:val="hybridMultilevel"/>
    <w:tmpl w:val="A9BE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382C67"/>
    <w:multiLevelType w:val="hybridMultilevel"/>
    <w:tmpl w:val="23B8BD3E"/>
    <w:lvl w:ilvl="0" w:tplc="684228A0">
      <w:start w:val="2"/>
      <w:numFmt w:val="decimal"/>
      <w:lvlText w:val="%1."/>
      <w:lvlJc w:val="left"/>
      <w:pPr>
        <w:ind w:left="6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E02E">
      <w:start w:val="1"/>
      <w:numFmt w:val="lowerLetter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1476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5538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347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2FC8A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E332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9D2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A042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63"/>
  </w:num>
  <w:num w:numId="3">
    <w:abstractNumId w:val="20"/>
  </w:num>
  <w:num w:numId="4">
    <w:abstractNumId w:val="22"/>
  </w:num>
  <w:num w:numId="5">
    <w:abstractNumId w:val="37"/>
  </w:num>
  <w:num w:numId="6">
    <w:abstractNumId w:val="11"/>
  </w:num>
  <w:num w:numId="7">
    <w:abstractNumId w:val="0"/>
  </w:num>
  <w:num w:numId="8">
    <w:abstractNumId w:val="44"/>
  </w:num>
  <w:num w:numId="9">
    <w:abstractNumId w:val="15"/>
  </w:num>
  <w:num w:numId="10">
    <w:abstractNumId w:val="53"/>
  </w:num>
  <w:num w:numId="11">
    <w:abstractNumId w:val="55"/>
  </w:num>
  <w:num w:numId="12">
    <w:abstractNumId w:val="36"/>
  </w:num>
  <w:num w:numId="13">
    <w:abstractNumId w:val="28"/>
  </w:num>
  <w:num w:numId="14">
    <w:abstractNumId w:val="17"/>
  </w:num>
  <w:num w:numId="15">
    <w:abstractNumId w:val="68"/>
  </w:num>
  <w:num w:numId="16">
    <w:abstractNumId w:val="32"/>
  </w:num>
  <w:num w:numId="17">
    <w:abstractNumId w:val="33"/>
  </w:num>
  <w:num w:numId="18">
    <w:abstractNumId w:val="67"/>
  </w:num>
  <w:num w:numId="19">
    <w:abstractNumId w:val="56"/>
  </w:num>
  <w:num w:numId="20">
    <w:abstractNumId w:val="51"/>
  </w:num>
  <w:num w:numId="21">
    <w:abstractNumId w:val="45"/>
  </w:num>
  <w:num w:numId="22">
    <w:abstractNumId w:val="31"/>
  </w:num>
  <w:num w:numId="23">
    <w:abstractNumId w:val="52"/>
  </w:num>
  <w:num w:numId="24">
    <w:abstractNumId w:val="25"/>
  </w:num>
  <w:num w:numId="25">
    <w:abstractNumId w:val="8"/>
  </w:num>
  <w:num w:numId="26">
    <w:abstractNumId w:val="54"/>
  </w:num>
  <w:num w:numId="27">
    <w:abstractNumId w:val="30"/>
  </w:num>
  <w:num w:numId="28">
    <w:abstractNumId w:val="12"/>
  </w:num>
  <w:num w:numId="29">
    <w:abstractNumId w:val="73"/>
  </w:num>
  <w:num w:numId="30">
    <w:abstractNumId w:val="46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71"/>
  </w:num>
  <w:num w:numId="36">
    <w:abstractNumId w:val="66"/>
  </w:num>
  <w:num w:numId="37">
    <w:abstractNumId w:val="29"/>
  </w:num>
  <w:num w:numId="38">
    <w:abstractNumId w:val="40"/>
  </w:num>
  <w:num w:numId="39">
    <w:abstractNumId w:val="16"/>
  </w:num>
  <w:num w:numId="40">
    <w:abstractNumId w:val="47"/>
  </w:num>
  <w:num w:numId="41">
    <w:abstractNumId w:val="35"/>
  </w:num>
  <w:num w:numId="42">
    <w:abstractNumId w:val="70"/>
  </w:num>
  <w:num w:numId="43">
    <w:abstractNumId w:val="41"/>
  </w:num>
  <w:num w:numId="44">
    <w:abstractNumId w:val="65"/>
  </w:num>
  <w:num w:numId="45">
    <w:abstractNumId w:val="50"/>
  </w:num>
  <w:num w:numId="46">
    <w:abstractNumId w:val="60"/>
  </w:num>
  <w:num w:numId="47">
    <w:abstractNumId w:val="14"/>
  </w:num>
  <w:num w:numId="48">
    <w:abstractNumId w:val="43"/>
  </w:num>
  <w:num w:numId="49">
    <w:abstractNumId w:val="74"/>
  </w:num>
  <w:num w:numId="50">
    <w:abstractNumId w:val="34"/>
  </w:num>
  <w:num w:numId="51">
    <w:abstractNumId w:val="61"/>
  </w:num>
  <w:num w:numId="52">
    <w:abstractNumId w:val="9"/>
  </w:num>
  <w:num w:numId="53">
    <w:abstractNumId w:val="23"/>
  </w:num>
  <w:num w:numId="54">
    <w:abstractNumId w:val="39"/>
  </w:num>
  <w:num w:numId="55">
    <w:abstractNumId w:val="1"/>
  </w:num>
  <w:num w:numId="56">
    <w:abstractNumId w:val="3"/>
  </w:num>
  <w:num w:numId="57">
    <w:abstractNumId w:val="5"/>
  </w:num>
  <w:num w:numId="58">
    <w:abstractNumId w:val="75"/>
  </w:num>
  <w:num w:numId="59">
    <w:abstractNumId w:val="21"/>
  </w:num>
  <w:num w:numId="60">
    <w:abstractNumId w:val="59"/>
  </w:num>
  <w:num w:numId="61">
    <w:abstractNumId w:val="27"/>
  </w:num>
  <w:num w:numId="62">
    <w:abstractNumId w:val="26"/>
  </w:num>
  <w:num w:numId="63">
    <w:abstractNumId w:val="64"/>
  </w:num>
  <w:num w:numId="64">
    <w:abstractNumId w:val="24"/>
  </w:num>
  <w:num w:numId="65">
    <w:abstractNumId w:val="42"/>
  </w:num>
  <w:num w:numId="66">
    <w:abstractNumId w:val="48"/>
  </w:num>
  <w:num w:numId="67">
    <w:abstractNumId w:val="10"/>
  </w:num>
  <w:num w:numId="68">
    <w:abstractNumId w:val="19"/>
  </w:num>
  <w:num w:numId="69">
    <w:abstractNumId w:val="38"/>
  </w:num>
  <w:num w:numId="70">
    <w:abstractNumId w:val="6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4E0"/>
    <w:rsid w:val="0000077A"/>
    <w:rsid w:val="0000077C"/>
    <w:rsid w:val="000021A6"/>
    <w:rsid w:val="000046F1"/>
    <w:rsid w:val="00004CB0"/>
    <w:rsid w:val="000071A0"/>
    <w:rsid w:val="0000776E"/>
    <w:rsid w:val="00010A2C"/>
    <w:rsid w:val="00010FCA"/>
    <w:rsid w:val="0001143A"/>
    <w:rsid w:val="000114C9"/>
    <w:rsid w:val="000123A9"/>
    <w:rsid w:val="0001262E"/>
    <w:rsid w:val="000126AC"/>
    <w:rsid w:val="00013428"/>
    <w:rsid w:val="00013BF5"/>
    <w:rsid w:val="00014DF6"/>
    <w:rsid w:val="00015734"/>
    <w:rsid w:val="00015C88"/>
    <w:rsid w:val="00015DDA"/>
    <w:rsid w:val="000166D3"/>
    <w:rsid w:val="00017E8E"/>
    <w:rsid w:val="00020354"/>
    <w:rsid w:val="00022657"/>
    <w:rsid w:val="00022CCD"/>
    <w:rsid w:val="00022F6C"/>
    <w:rsid w:val="00023C3D"/>
    <w:rsid w:val="00023D0D"/>
    <w:rsid w:val="00024199"/>
    <w:rsid w:val="00025214"/>
    <w:rsid w:val="00025700"/>
    <w:rsid w:val="000305FB"/>
    <w:rsid w:val="0003195E"/>
    <w:rsid w:val="00031A9E"/>
    <w:rsid w:val="00032ABF"/>
    <w:rsid w:val="000333F8"/>
    <w:rsid w:val="0003421F"/>
    <w:rsid w:val="00035141"/>
    <w:rsid w:val="000353FE"/>
    <w:rsid w:val="00036A59"/>
    <w:rsid w:val="000407E2"/>
    <w:rsid w:val="000417B5"/>
    <w:rsid w:val="00041FD3"/>
    <w:rsid w:val="00042396"/>
    <w:rsid w:val="00043B23"/>
    <w:rsid w:val="00044D0C"/>
    <w:rsid w:val="000501DD"/>
    <w:rsid w:val="00051114"/>
    <w:rsid w:val="000513C7"/>
    <w:rsid w:val="00051D01"/>
    <w:rsid w:val="00052B11"/>
    <w:rsid w:val="0005417C"/>
    <w:rsid w:val="00055A40"/>
    <w:rsid w:val="000568B8"/>
    <w:rsid w:val="00057B60"/>
    <w:rsid w:val="00060099"/>
    <w:rsid w:val="000616CA"/>
    <w:rsid w:val="0006351C"/>
    <w:rsid w:val="0006359B"/>
    <w:rsid w:val="00063950"/>
    <w:rsid w:val="00063F01"/>
    <w:rsid w:val="00064752"/>
    <w:rsid w:val="000649FA"/>
    <w:rsid w:val="000652AE"/>
    <w:rsid w:val="00065485"/>
    <w:rsid w:val="00065E43"/>
    <w:rsid w:val="000662C2"/>
    <w:rsid w:val="0006729C"/>
    <w:rsid w:val="00072540"/>
    <w:rsid w:val="00073F49"/>
    <w:rsid w:val="00074936"/>
    <w:rsid w:val="00075A1F"/>
    <w:rsid w:val="000776F5"/>
    <w:rsid w:val="00080C81"/>
    <w:rsid w:val="00081C56"/>
    <w:rsid w:val="00085853"/>
    <w:rsid w:val="000858C2"/>
    <w:rsid w:val="00086731"/>
    <w:rsid w:val="00086E4B"/>
    <w:rsid w:val="00087BA0"/>
    <w:rsid w:val="0009006A"/>
    <w:rsid w:val="00090468"/>
    <w:rsid w:val="00090775"/>
    <w:rsid w:val="000909F6"/>
    <w:rsid w:val="00091077"/>
    <w:rsid w:val="00096369"/>
    <w:rsid w:val="000A0199"/>
    <w:rsid w:val="000A0843"/>
    <w:rsid w:val="000A4117"/>
    <w:rsid w:val="000A5269"/>
    <w:rsid w:val="000A5566"/>
    <w:rsid w:val="000A5AAC"/>
    <w:rsid w:val="000A5EB0"/>
    <w:rsid w:val="000A677C"/>
    <w:rsid w:val="000A74E4"/>
    <w:rsid w:val="000A7E5D"/>
    <w:rsid w:val="000B072F"/>
    <w:rsid w:val="000B1C1C"/>
    <w:rsid w:val="000B583E"/>
    <w:rsid w:val="000B653E"/>
    <w:rsid w:val="000B7194"/>
    <w:rsid w:val="000C088B"/>
    <w:rsid w:val="000C0AE4"/>
    <w:rsid w:val="000C1096"/>
    <w:rsid w:val="000C2A20"/>
    <w:rsid w:val="000C37E8"/>
    <w:rsid w:val="000C3A20"/>
    <w:rsid w:val="000C4BB6"/>
    <w:rsid w:val="000C4F1C"/>
    <w:rsid w:val="000C59A3"/>
    <w:rsid w:val="000C5D45"/>
    <w:rsid w:val="000C5E9E"/>
    <w:rsid w:val="000C772B"/>
    <w:rsid w:val="000D01C8"/>
    <w:rsid w:val="000D33EA"/>
    <w:rsid w:val="000D502E"/>
    <w:rsid w:val="000D5ED8"/>
    <w:rsid w:val="000D7F79"/>
    <w:rsid w:val="000E1395"/>
    <w:rsid w:val="000E16AE"/>
    <w:rsid w:val="000E2CF3"/>
    <w:rsid w:val="000E31A7"/>
    <w:rsid w:val="000E349F"/>
    <w:rsid w:val="000E3821"/>
    <w:rsid w:val="000E5097"/>
    <w:rsid w:val="000E6AE8"/>
    <w:rsid w:val="000E713A"/>
    <w:rsid w:val="000E73F2"/>
    <w:rsid w:val="000F0F07"/>
    <w:rsid w:val="000F1979"/>
    <w:rsid w:val="000F24C1"/>
    <w:rsid w:val="000F3F17"/>
    <w:rsid w:val="000F4AD9"/>
    <w:rsid w:val="000F50C7"/>
    <w:rsid w:val="000F55DB"/>
    <w:rsid w:val="000F6458"/>
    <w:rsid w:val="000F6BEA"/>
    <w:rsid w:val="00100DD0"/>
    <w:rsid w:val="0010350E"/>
    <w:rsid w:val="00107A13"/>
    <w:rsid w:val="00110189"/>
    <w:rsid w:val="001101A9"/>
    <w:rsid w:val="00113342"/>
    <w:rsid w:val="001149C4"/>
    <w:rsid w:val="00115C7E"/>
    <w:rsid w:val="0011632D"/>
    <w:rsid w:val="00116873"/>
    <w:rsid w:val="001205DD"/>
    <w:rsid w:val="00120648"/>
    <w:rsid w:val="001249D2"/>
    <w:rsid w:val="00124C56"/>
    <w:rsid w:val="00124C5F"/>
    <w:rsid w:val="001250D3"/>
    <w:rsid w:val="001261F7"/>
    <w:rsid w:val="00126645"/>
    <w:rsid w:val="00127507"/>
    <w:rsid w:val="0013040A"/>
    <w:rsid w:val="00130506"/>
    <w:rsid w:val="00130F8E"/>
    <w:rsid w:val="00131FAE"/>
    <w:rsid w:val="00132041"/>
    <w:rsid w:val="00132E66"/>
    <w:rsid w:val="001339D9"/>
    <w:rsid w:val="00134053"/>
    <w:rsid w:val="0013423B"/>
    <w:rsid w:val="001348B6"/>
    <w:rsid w:val="0013540C"/>
    <w:rsid w:val="00135816"/>
    <w:rsid w:val="00135BD9"/>
    <w:rsid w:val="001369CE"/>
    <w:rsid w:val="0013716C"/>
    <w:rsid w:val="0013722E"/>
    <w:rsid w:val="001402CB"/>
    <w:rsid w:val="0014237A"/>
    <w:rsid w:val="00143629"/>
    <w:rsid w:val="001448E0"/>
    <w:rsid w:val="00145C1A"/>
    <w:rsid w:val="00145E7B"/>
    <w:rsid w:val="00147B6E"/>
    <w:rsid w:val="00152BB2"/>
    <w:rsid w:val="00153326"/>
    <w:rsid w:val="001533F5"/>
    <w:rsid w:val="00154144"/>
    <w:rsid w:val="00154F98"/>
    <w:rsid w:val="00155496"/>
    <w:rsid w:val="001559AD"/>
    <w:rsid w:val="00156262"/>
    <w:rsid w:val="001565AA"/>
    <w:rsid w:val="001571FB"/>
    <w:rsid w:val="00160956"/>
    <w:rsid w:val="00162092"/>
    <w:rsid w:val="00162328"/>
    <w:rsid w:val="00163565"/>
    <w:rsid w:val="00163BAD"/>
    <w:rsid w:val="00163C3C"/>
    <w:rsid w:val="00163E42"/>
    <w:rsid w:val="00164AA9"/>
    <w:rsid w:val="0016674F"/>
    <w:rsid w:val="00166F48"/>
    <w:rsid w:val="001711A5"/>
    <w:rsid w:val="00171C2C"/>
    <w:rsid w:val="00173FB7"/>
    <w:rsid w:val="00174071"/>
    <w:rsid w:val="00174BC5"/>
    <w:rsid w:val="001750EC"/>
    <w:rsid w:val="0017571B"/>
    <w:rsid w:val="00176ADC"/>
    <w:rsid w:val="00177B1C"/>
    <w:rsid w:val="00177E76"/>
    <w:rsid w:val="001808BF"/>
    <w:rsid w:val="001809ED"/>
    <w:rsid w:val="00180C96"/>
    <w:rsid w:val="001819A4"/>
    <w:rsid w:val="00181F0C"/>
    <w:rsid w:val="001822E0"/>
    <w:rsid w:val="00182F0A"/>
    <w:rsid w:val="00183C1A"/>
    <w:rsid w:val="00183F4A"/>
    <w:rsid w:val="001842DC"/>
    <w:rsid w:val="00185106"/>
    <w:rsid w:val="001904FB"/>
    <w:rsid w:val="00190F7E"/>
    <w:rsid w:val="00192027"/>
    <w:rsid w:val="00193655"/>
    <w:rsid w:val="001939F7"/>
    <w:rsid w:val="001947C3"/>
    <w:rsid w:val="00196561"/>
    <w:rsid w:val="00196E49"/>
    <w:rsid w:val="001A0594"/>
    <w:rsid w:val="001A3685"/>
    <w:rsid w:val="001A3AD2"/>
    <w:rsid w:val="001A49B8"/>
    <w:rsid w:val="001A4D11"/>
    <w:rsid w:val="001A56EA"/>
    <w:rsid w:val="001A6A35"/>
    <w:rsid w:val="001A7080"/>
    <w:rsid w:val="001B012F"/>
    <w:rsid w:val="001B0BFE"/>
    <w:rsid w:val="001B24E5"/>
    <w:rsid w:val="001B2BDA"/>
    <w:rsid w:val="001B4A55"/>
    <w:rsid w:val="001B609C"/>
    <w:rsid w:val="001B66EC"/>
    <w:rsid w:val="001B6D0C"/>
    <w:rsid w:val="001C11D6"/>
    <w:rsid w:val="001C1ACB"/>
    <w:rsid w:val="001C2388"/>
    <w:rsid w:val="001C2813"/>
    <w:rsid w:val="001C4280"/>
    <w:rsid w:val="001C5336"/>
    <w:rsid w:val="001C7C1F"/>
    <w:rsid w:val="001D0121"/>
    <w:rsid w:val="001D0E14"/>
    <w:rsid w:val="001D30AB"/>
    <w:rsid w:val="001D57D3"/>
    <w:rsid w:val="001D5A25"/>
    <w:rsid w:val="001D6160"/>
    <w:rsid w:val="001D6595"/>
    <w:rsid w:val="001E0839"/>
    <w:rsid w:val="001E240B"/>
    <w:rsid w:val="001E24BE"/>
    <w:rsid w:val="001E397A"/>
    <w:rsid w:val="001E459C"/>
    <w:rsid w:val="001E530F"/>
    <w:rsid w:val="001E5642"/>
    <w:rsid w:val="001E56D5"/>
    <w:rsid w:val="001E57A9"/>
    <w:rsid w:val="001E689F"/>
    <w:rsid w:val="001E6D1D"/>
    <w:rsid w:val="001E7423"/>
    <w:rsid w:val="001E744B"/>
    <w:rsid w:val="001E79B7"/>
    <w:rsid w:val="001E7BC1"/>
    <w:rsid w:val="001F0F7A"/>
    <w:rsid w:val="001F130A"/>
    <w:rsid w:val="001F1453"/>
    <w:rsid w:val="001F1759"/>
    <w:rsid w:val="001F357B"/>
    <w:rsid w:val="001F3DA3"/>
    <w:rsid w:val="001F4CF3"/>
    <w:rsid w:val="001F5215"/>
    <w:rsid w:val="001F59A0"/>
    <w:rsid w:val="001F5C19"/>
    <w:rsid w:val="001F6C8E"/>
    <w:rsid w:val="001F6F8F"/>
    <w:rsid w:val="001F7DF7"/>
    <w:rsid w:val="00200E51"/>
    <w:rsid w:val="00200E5B"/>
    <w:rsid w:val="00201724"/>
    <w:rsid w:val="00202C0A"/>
    <w:rsid w:val="0020307D"/>
    <w:rsid w:val="00203229"/>
    <w:rsid w:val="002033C6"/>
    <w:rsid w:val="00204926"/>
    <w:rsid w:val="00205362"/>
    <w:rsid w:val="0020544E"/>
    <w:rsid w:val="002071AC"/>
    <w:rsid w:val="002078B9"/>
    <w:rsid w:val="002104E1"/>
    <w:rsid w:val="00210C6F"/>
    <w:rsid w:val="00210D0A"/>
    <w:rsid w:val="0021410B"/>
    <w:rsid w:val="00215193"/>
    <w:rsid w:val="00215954"/>
    <w:rsid w:val="002164FE"/>
    <w:rsid w:val="002170B3"/>
    <w:rsid w:val="00217A40"/>
    <w:rsid w:val="0022016B"/>
    <w:rsid w:val="00221A21"/>
    <w:rsid w:val="00222BE9"/>
    <w:rsid w:val="002232E5"/>
    <w:rsid w:val="00225962"/>
    <w:rsid w:val="002264A3"/>
    <w:rsid w:val="00227EC9"/>
    <w:rsid w:val="0023082E"/>
    <w:rsid w:val="00230F81"/>
    <w:rsid w:val="002313C2"/>
    <w:rsid w:val="00232277"/>
    <w:rsid w:val="002331B8"/>
    <w:rsid w:val="00234744"/>
    <w:rsid w:val="00235031"/>
    <w:rsid w:val="002353E1"/>
    <w:rsid w:val="0023593D"/>
    <w:rsid w:val="00235C10"/>
    <w:rsid w:val="00236C46"/>
    <w:rsid w:val="00236F88"/>
    <w:rsid w:val="002371C8"/>
    <w:rsid w:val="002402AE"/>
    <w:rsid w:val="002407D2"/>
    <w:rsid w:val="00240D71"/>
    <w:rsid w:val="00241C5A"/>
    <w:rsid w:val="002421F6"/>
    <w:rsid w:val="0024284E"/>
    <w:rsid w:val="00243073"/>
    <w:rsid w:val="002441F7"/>
    <w:rsid w:val="0024503D"/>
    <w:rsid w:val="00245A9A"/>
    <w:rsid w:val="00247B4F"/>
    <w:rsid w:val="00247F6A"/>
    <w:rsid w:val="002500F5"/>
    <w:rsid w:val="002504E7"/>
    <w:rsid w:val="00250916"/>
    <w:rsid w:val="00252945"/>
    <w:rsid w:val="00252B20"/>
    <w:rsid w:val="002534AE"/>
    <w:rsid w:val="00256D83"/>
    <w:rsid w:val="00263E39"/>
    <w:rsid w:val="00263F8C"/>
    <w:rsid w:val="00264504"/>
    <w:rsid w:val="002653B1"/>
    <w:rsid w:val="0026549C"/>
    <w:rsid w:val="00266C1B"/>
    <w:rsid w:val="00267E1C"/>
    <w:rsid w:val="002707D6"/>
    <w:rsid w:val="00270F5D"/>
    <w:rsid w:val="00271CD7"/>
    <w:rsid w:val="00274C6B"/>
    <w:rsid w:val="002750E5"/>
    <w:rsid w:val="00275117"/>
    <w:rsid w:val="00275224"/>
    <w:rsid w:val="0027597D"/>
    <w:rsid w:val="002767C8"/>
    <w:rsid w:val="00281291"/>
    <w:rsid w:val="002833EC"/>
    <w:rsid w:val="00284EC6"/>
    <w:rsid w:val="0028564F"/>
    <w:rsid w:val="002867DF"/>
    <w:rsid w:val="0029045D"/>
    <w:rsid w:val="002905C5"/>
    <w:rsid w:val="00290B0B"/>
    <w:rsid w:val="00290DB7"/>
    <w:rsid w:val="0029295E"/>
    <w:rsid w:val="00296DE2"/>
    <w:rsid w:val="00297731"/>
    <w:rsid w:val="00297B24"/>
    <w:rsid w:val="002A0896"/>
    <w:rsid w:val="002A4747"/>
    <w:rsid w:val="002A4D18"/>
    <w:rsid w:val="002B00FC"/>
    <w:rsid w:val="002B13A2"/>
    <w:rsid w:val="002B233A"/>
    <w:rsid w:val="002B2A72"/>
    <w:rsid w:val="002B399F"/>
    <w:rsid w:val="002B3ADD"/>
    <w:rsid w:val="002B546A"/>
    <w:rsid w:val="002B569B"/>
    <w:rsid w:val="002B58EC"/>
    <w:rsid w:val="002B7444"/>
    <w:rsid w:val="002B76BD"/>
    <w:rsid w:val="002B7D92"/>
    <w:rsid w:val="002C290B"/>
    <w:rsid w:val="002C2C1D"/>
    <w:rsid w:val="002C35D7"/>
    <w:rsid w:val="002C4EA7"/>
    <w:rsid w:val="002C5B24"/>
    <w:rsid w:val="002C686D"/>
    <w:rsid w:val="002D0181"/>
    <w:rsid w:val="002D02E5"/>
    <w:rsid w:val="002D0A05"/>
    <w:rsid w:val="002D3062"/>
    <w:rsid w:val="002D3508"/>
    <w:rsid w:val="002D3DC7"/>
    <w:rsid w:val="002D460E"/>
    <w:rsid w:val="002D4F86"/>
    <w:rsid w:val="002D4FD7"/>
    <w:rsid w:val="002D6756"/>
    <w:rsid w:val="002D6FDF"/>
    <w:rsid w:val="002E113B"/>
    <w:rsid w:val="002E1653"/>
    <w:rsid w:val="002E188D"/>
    <w:rsid w:val="002E2C38"/>
    <w:rsid w:val="002E40BC"/>
    <w:rsid w:val="002E4AE3"/>
    <w:rsid w:val="002E4F78"/>
    <w:rsid w:val="002E6396"/>
    <w:rsid w:val="002E73B0"/>
    <w:rsid w:val="002E76AE"/>
    <w:rsid w:val="002F105C"/>
    <w:rsid w:val="002F2768"/>
    <w:rsid w:val="002F2EC9"/>
    <w:rsid w:val="002F3EF6"/>
    <w:rsid w:val="002F6E38"/>
    <w:rsid w:val="003032E5"/>
    <w:rsid w:val="00304432"/>
    <w:rsid w:val="00304CD1"/>
    <w:rsid w:val="00307FD3"/>
    <w:rsid w:val="00310B46"/>
    <w:rsid w:val="00313BEB"/>
    <w:rsid w:val="00315090"/>
    <w:rsid w:val="003157EE"/>
    <w:rsid w:val="00316332"/>
    <w:rsid w:val="00317FE9"/>
    <w:rsid w:val="00321F74"/>
    <w:rsid w:val="00322271"/>
    <w:rsid w:val="00322CF7"/>
    <w:rsid w:val="0032355F"/>
    <w:rsid w:val="00324E88"/>
    <w:rsid w:val="003262F6"/>
    <w:rsid w:val="0033027F"/>
    <w:rsid w:val="003309CA"/>
    <w:rsid w:val="003325AD"/>
    <w:rsid w:val="00332E40"/>
    <w:rsid w:val="003330FE"/>
    <w:rsid w:val="00334A68"/>
    <w:rsid w:val="0033541C"/>
    <w:rsid w:val="00335A08"/>
    <w:rsid w:val="00340966"/>
    <w:rsid w:val="00342121"/>
    <w:rsid w:val="00346A25"/>
    <w:rsid w:val="00346AEE"/>
    <w:rsid w:val="00346CE5"/>
    <w:rsid w:val="00347361"/>
    <w:rsid w:val="00347F4E"/>
    <w:rsid w:val="00347FA4"/>
    <w:rsid w:val="0035024C"/>
    <w:rsid w:val="00351219"/>
    <w:rsid w:val="0035154A"/>
    <w:rsid w:val="003525AF"/>
    <w:rsid w:val="00352FE1"/>
    <w:rsid w:val="003532F8"/>
    <w:rsid w:val="0035376C"/>
    <w:rsid w:val="0035444B"/>
    <w:rsid w:val="00354B1E"/>
    <w:rsid w:val="00354C33"/>
    <w:rsid w:val="003550F3"/>
    <w:rsid w:val="003553C9"/>
    <w:rsid w:val="0035745F"/>
    <w:rsid w:val="0036075F"/>
    <w:rsid w:val="003607DD"/>
    <w:rsid w:val="00360872"/>
    <w:rsid w:val="003609A3"/>
    <w:rsid w:val="00360BA4"/>
    <w:rsid w:val="003635B9"/>
    <w:rsid w:val="00363840"/>
    <w:rsid w:val="00365CBD"/>
    <w:rsid w:val="00370383"/>
    <w:rsid w:val="00375509"/>
    <w:rsid w:val="003761AF"/>
    <w:rsid w:val="00376BF3"/>
    <w:rsid w:val="00376D01"/>
    <w:rsid w:val="00376D68"/>
    <w:rsid w:val="003812CE"/>
    <w:rsid w:val="00382A1C"/>
    <w:rsid w:val="00384B1F"/>
    <w:rsid w:val="003851F2"/>
    <w:rsid w:val="003864BF"/>
    <w:rsid w:val="00386702"/>
    <w:rsid w:val="00387A9C"/>
    <w:rsid w:val="00390569"/>
    <w:rsid w:val="003929BC"/>
    <w:rsid w:val="00392A1E"/>
    <w:rsid w:val="00392CAA"/>
    <w:rsid w:val="003931CE"/>
    <w:rsid w:val="00396FE5"/>
    <w:rsid w:val="00397883"/>
    <w:rsid w:val="003A0334"/>
    <w:rsid w:val="003A1B9D"/>
    <w:rsid w:val="003A305C"/>
    <w:rsid w:val="003A600E"/>
    <w:rsid w:val="003B09F4"/>
    <w:rsid w:val="003B0E8D"/>
    <w:rsid w:val="003B1850"/>
    <w:rsid w:val="003B3F2B"/>
    <w:rsid w:val="003B46E4"/>
    <w:rsid w:val="003B57E9"/>
    <w:rsid w:val="003B6DF1"/>
    <w:rsid w:val="003B7083"/>
    <w:rsid w:val="003B719E"/>
    <w:rsid w:val="003B76E6"/>
    <w:rsid w:val="003B7930"/>
    <w:rsid w:val="003C064F"/>
    <w:rsid w:val="003C1554"/>
    <w:rsid w:val="003C1B1E"/>
    <w:rsid w:val="003C1F19"/>
    <w:rsid w:val="003C46D6"/>
    <w:rsid w:val="003C4C05"/>
    <w:rsid w:val="003C5072"/>
    <w:rsid w:val="003C5E90"/>
    <w:rsid w:val="003C7455"/>
    <w:rsid w:val="003C7DD7"/>
    <w:rsid w:val="003D036E"/>
    <w:rsid w:val="003D1098"/>
    <w:rsid w:val="003D24F3"/>
    <w:rsid w:val="003D35C0"/>
    <w:rsid w:val="003D427C"/>
    <w:rsid w:val="003D46E4"/>
    <w:rsid w:val="003D4BCE"/>
    <w:rsid w:val="003D601F"/>
    <w:rsid w:val="003D64AF"/>
    <w:rsid w:val="003D6543"/>
    <w:rsid w:val="003E0F6D"/>
    <w:rsid w:val="003E1AB0"/>
    <w:rsid w:val="003E1C93"/>
    <w:rsid w:val="003E56F6"/>
    <w:rsid w:val="003E7C83"/>
    <w:rsid w:val="003F0CD4"/>
    <w:rsid w:val="003F2153"/>
    <w:rsid w:val="003F29A6"/>
    <w:rsid w:val="003F3FBA"/>
    <w:rsid w:val="003F588D"/>
    <w:rsid w:val="003F638C"/>
    <w:rsid w:val="003F660A"/>
    <w:rsid w:val="003F6882"/>
    <w:rsid w:val="003F6F1F"/>
    <w:rsid w:val="00400A76"/>
    <w:rsid w:val="00400BC1"/>
    <w:rsid w:val="004023BC"/>
    <w:rsid w:val="0040244B"/>
    <w:rsid w:val="0040308E"/>
    <w:rsid w:val="00403766"/>
    <w:rsid w:val="00403B6C"/>
    <w:rsid w:val="00404E10"/>
    <w:rsid w:val="00406A4C"/>
    <w:rsid w:val="00406E95"/>
    <w:rsid w:val="00407F4C"/>
    <w:rsid w:val="00410C1E"/>
    <w:rsid w:val="004112EB"/>
    <w:rsid w:val="00411FC7"/>
    <w:rsid w:val="004121E5"/>
    <w:rsid w:val="00413414"/>
    <w:rsid w:val="004137B4"/>
    <w:rsid w:val="004139DF"/>
    <w:rsid w:val="004140FB"/>
    <w:rsid w:val="00420932"/>
    <w:rsid w:val="00420F1E"/>
    <w:rsid w:val="00421560"/>
    <w:rsid w:val="00421D50"/>
    <w:rsid w:val="00424021"/>
    <w:rsid w:val="004244C5"/>
    <w:rsid w:val="00427AC7"/>
    <w:rsid w:val="00427DEC"/>
    <w:rsid w:val="00427ED1"/>
    <w:rsid w:val="0043033B"/>
    <w:rsid w:val="00431092"/>
    <w:rsid w:val="004318DA"/>
    <w:rsid w:val="00432C11"/>
    <w:rsid w:val="00432D68"/>
    <w:rsid w:val="0043336C"/>
    <w:rsid w:val="004335BD"/>
    <w:rsid w:val="004346BC"/>
    <w:rsid w:val="00434921"/>
    <w:rsid w:val="00434A5A"/>
    <w:rsid w:val="00434D4C"/>
    <w:rsid w:val="00434F7F"/>
    <w:rsid w:val="0043526C"/>
    <w:rsid w:val="00436E5B"/>
    <w:rsid w:val="004370D7"/>
    <w:rsid w:val="0043789F"/>
    <w:rsid w:val="0044151D"/>
    <w:rsid w:val="0044172F"/>
    <w:rsid w:val="00444C44"/>
    <w:rsid w:val="00445486"/>
    <w:rsid w:val="0044662B"/>
    <w:rsid w:val="004515FF"/>
    <w:rsid w:val="004529FF"/>
    <w:rsid w:val="0045486E"/>
    <w:rsid w:val="00455C47"/>
    <w:rsid w:val="0045625C"/>
    <w:rsid w:val="0046017C"/>
    <w:rsid w:val="0046029D"/>
    <w:rsid w:val="00460BCA"/>
    <w:rsid w:val="00463184"/>
    <w:rsid w:val="004633D0"/>
    <w:rsid w:val="0046368C"/>
    <w:rsid w:val="0046515E"/>
    <w:rsid w:val="004664D1"/>
    <w:rsid w:val="004673D2"/>
    <w:rsid w:val="00467E79"/>
    <w:rsid w:val="00470043"/>
    <w:rsid w:val="004719A5"/>
    <w:rsid w:val="0047243D"/>
    <w:rsid w:val="004738CF"/>
    <w:rsid w:val="00473D32"/>
    <w:rsid w:val="004747B6"/>
    <w:rsid w:val="00475653"/>
    <w:rsid w:val="0047646B"/>
    <w:rsid w:val="00477000"/>
    <w:rsid w:val="0047794F"/>
    <w:rsid w:val="00480113"/>
    <w:rsid w:val="00482811"/>
    <w:rsid w:val="004829B2"/>
    <w:rsid w:val="004833A9"/>
    <w:rsid w:val="00483791"/>
    <w:rsid w:val="00484392"/>
    <w:rsid w:val="0048495B"/>
    <w:rsid w:val="004852F3"/>
    <w:rsid w:val="004866CF"/>
    <w:rsid w:val="00487402"/>
    <w:rsid w:val="0049065E"/>
    <w:rsid w:val="00490B08"/>
    <w:rsid w:val="004912E6"/>
    <w:rsid w:val="0049331E"/>
    <w:rsid w:val="004955CA"/>
    <w:rsid w:val="00495AB1"/>
    <w:rsid w:val="004967F4"/>
    <w:rsid w:val="0049717E"/>
    <w:rsid w:val="00497729"/>
    <w:rsid w:val="004A002F"/>
    <w:rsid w:val="004A04AE"/>
    <w:rsid w:val="004A1490"/>
    <w:rsid w:val="004A2AF6"/>
    <w:rsid w:val="004A4CE1"/>
    <w:rsid w:val="004A5241"/>
    <w:rsid w:val="004A5435"/>
    <w:rsid w:val="004A6F97"/>
    <w:rsid w:val="004B1C91"/>
    <w:rsid w:val="004B3C8F"/>
    <w:rsid w:val="004B40D3"/>
    <w:rsid w:val="004B4EC2"/>
    <w:rsid w:val="004B50B7"/>
    <w:rsid w:val="004B62EA"/>
    <w:rsid w:val="004B670D"/>
    <w:rsid w:val="004B7214"/>
    <w:rsid w:val="004B7F70"/>
    <w:rsid w:val="004C1742"/>
    <w:rsid w:val="004C1B50"/>
    <w:rsid w:val="004C28D5"/>
    <w:rsid w:val="004C762E"/>
    <w:rsid w:val="004D2161"/>
    <w:rsid w:val="004D2659"/>
    <w:rsid w:val="004D3989"/>
    <w:rsid w:val="004D4979"/>
    <w:rsid w:val="004D49D4"/>
    <w:rsid w:val="004D5871"/>
    <w:rsid w:val="004D59AE"/>
    <w:rsid w:val="004D7278"/>
    <w:rsid w:val="004D78E6"/>
    <w:rsid w:val="004E0082"/>
    <w:rsid w:val="004E1013"/>
    <w:rsid w:val="004E1852"/>
    <w:rsid w:val="004E195B"/>
    <w:rsid w:val="004E212B"/>
    <w:rsid w:val="004E21D4"/>
    <w:rsid w:val="004E23DF"/>
    <w:rsid w:val="004E3FF9"/>
    <w:rsid w:val="004E6687"/>
    <w:rsid w:val="004F00B3"/>
    <w:rsid w:val="004F0352"/>
    <w:rsid w:val="004F1862"/>
    <w:rsid w:val="004F23A7"/>
    <w:rsid w:val="004F5CC4"/>
    <w:rsid w:val="004F68C4"/>
    <w:rsid w:val="004F7B43"/>
    <w:rsid w:val="005001B6"/>
    <w:rsid w:val="005006B5"/>
    <w:rsid w:val="00502E93"/>
    <w:rsid w:val="005033C7"/>
    <w:rsid w:val="005069E6"/>
    <w:rsid w:val="005074B7"/>
    <w:rsid w:val="00507DB0"/>
    <w:rsid w:val="00510957"/>
    <w:rsid w:val="00510DC9"/>
    <w:rsid w:val="00516155"/>
    <w:rsid w:val="00520E8B"/>
    <w:rsid w:val="005211AC"/>
    <w:rsid w:val="00523318"/>
    <w:rsid w:val="0052369A"/>
    <w:rsid w:val="00523E17"/>
    <w:rsid w:val="005245DD"/>
    <w:rsid w:val="00524AA1"/>
    <w:rsid w:val="00524E59"/>
    <w:rsid w:val="005251E8"/>
    <w:rsid w:val="00526D81"/>
    <w:rsid w:val="00527859"/>
    <w:rsid w:val="00527E41"/>
    <w:rsid w:val="005309DD"/>
    <w:rsid w:val="00531019"/>
    <w:rsid w:val="0053347C"/>
    <w:rsid w:val="005334D0"/>
    <w:rsid w:val="005339E5"/>
    <w:rsid w:val="00535E42"/>
    <w:rsid w:val="005368EF"/>
    <w:rsid w:val="00536E15"/>
    <w:rsid w:val="00537601"/>
    <w:rsid w:val="00537E97"/>
    <w:rsid w:val="00537F54"/>
    <w:rsid w:val="00540575"/>
    <w:rsid w:val="00541789"/>
    <w:rsid w:val="00542A06"/>
    <w:rsid w:val="00542CF7"/>
    <w:rsid w:val="0054428B"/>
    <w:rsid w:val="00545BE7"/>
    <w:rsid w:val="0055038F"/>
    <w:rsid w:val="00550745"/>
    <w:rsid w:val="0055110C"/>
    <w:rsid w:val="00551B48"/>
    <w:rsid w:val="005523E7"/>
    <w:rsid w:val="005538A7"/>
    <w:rsid w:val="005539B4"/>
    <w:rsid w:val="005544A5"/>
    <w:rsid w:val="00555689"/>
    <w:rsid w:val="00557B87"/>
    <w:rsid w:val="00560A7A"/>
    <w:rsid w:val="00561463"/>
    <w:rsid w:val="00562101"/>
    <w:rsid w:val="0056330B"/>
    <w:rsid w:val="005651F2"/>
    <w:rsid w:val="00565BCA"/>
    <w:rsid w:val="00567282"/>
    <w:rsid w:val="00567820"/>
    <w:rsid w:val="005701A5"/>
    <w:rsid w:val="00570AD1"/>
    <w:rsid w:val="00570E65"/>
    <w:rsid w:val="00571074"/>
    <w:rsid w:val="005712BC"/>
    <w:rsid w:val="00572478"/>
    <w:rsid w:val="00572B8C"/>
    <w:rsid w:val="0057363B"/>
    <w:rsid w:val="005758B7"/>
    <w:rsid w:val="0058085A"/>
    <w:rsid w:val="00580BF7"/>
    <w:rsid w:val="005829A2"/>
    <w:rsid w:val="00583491"/>
    <w:rsid w:val="00583FAB"/>
    <w:rsid w:val="00584019"/>
    <w:rsid w:val="00584AC9"/>
    <w:rsid w:val="005868DA"/>
    <w:rsid w:val="00586B7A"/>
    <w:rsid w:val="00587614"/>
    <w:rsid w:val="00587D05"/>
    <w:rsid w:val="00587EDE"/>
    <w:rsid w:val="005929C9"/>
    <w:rsid w:val="00592AF4"/>
    <w:rsid w:val="0059300F"/>
    <w:rsid w:val="0059481F"/>
    <w:rsid w:val="0059606B"/>
    <w:rsid w:val="00596EF7"/>
    <w:rsid w:val="00597D9A"/>
    <w:rsid w:val="005A19AB"/>
    <w:rsid w:val="005A1C70"/>
    <w:rsid w:val="005A240F"/>
    <w:rsid w:val="005A2DCF"/>
    <w:rsid w:val="005A2F12"/>
    <w:rsid w:val="005A33C9"/>
    <w:rsid w:val="005A3D8D"/>
    <w:rsid w:val="005A50BD"/>
    <w:rsid w:val="005A697F"/>
    <w:rsid w:val="005A79D1"/>
    <w:rsid w:val="005A7C48"/>
    <w:rsid w:val="005B020D"/>
    <w:rsid w:val="005B1714"/>
    <w:rsid w:val="005B1F42"/>
    <w:rsid w:val="005B329A"/>
    <w:rsid w:val="005B391E"/>
    <w:rsid w:val="005B48D2"/>
    <w:rsid w:val="005B5964"/>
    <w:rsid w:val="005B5B80"/>
    <w:rsid w:val="005B6CC1"/>
    <w:rsid w:val="005B79E1"/>
    <w:rsid w:val="005C14FE"/>
    <w:rsid w:val="005C3966"/>
    <w:rsid w:val="005C73EA"/>
    <w:rsid w:val="005D0795"/>
    <w:rsid w:val="005D0B29"/>
    <w:rsid w:val="005D1C5C"/>
    <w:rsid w:val="005D1EBC"/>
    <w:rsid w:val="005D2B46"/>
    <w:rsid w:val="005D5B39"/>
    <w:rsid w:val="005D5DFD"/>
    <w:rsid w:val="005D673F"/>
    <w:rsid w:val="005E02FC"/>
    <w:rsid w:val="005E0569"/>
    <w:rsid w:val="005E146B"/>
    <w:rsid w:val="005E2A89"/>
    <w:rsid w:val="005E6AFB"/>
    <w:rsid w:val="005E7376"/>
    <w:rsid w:val="005E7DA2"/>
    <w:rsid w:val="005F1780"/>
    <w:rsid w:val="005F1D9B"/>
    <w:rsid w:val="005F2A92"/>
    <w:rsid w:val="005F325C"/>
    <w:rsid w:val="005F3B0A"/>
    <w:rsid w:val="005F40BB"/>
    <w:rsid w:val="005F4448"/>
    <w:rsid w:val="005F4E31"/>
    <w:rsid w:val="005F56F4"/>
    <w:rsid w:val="005F5D01"/>
    <w:rsid w:val="005F5D78"/>
    <w:rsid w:val="005F6278"/>
    <w:rsid w:val="005F63BA"/>
    <w:rsid w:val="005F64D8"/>
    <w:rsid w:val="005F79D4"/>
    <w:rsid w:val="00601091"/>
    <w:rsid w:val="0060239A"/>
    <w:rsid w:val="006025FF"/>
    <w:rsid w:val="0060269B"/>
    <w:rsid w:val="006033AC"/>
    <w:rsid w:val="006039C3"/>
    <w:rsid w:val="00603AE1"/>
    <w:rsid w:val="0060436A"/>
    <w:rsid w:val="00605710"/>
    <w:rsid w:val="0060636D"/>
    <w:rsid w:val="006063D2"/>
    <w:rsid w:val="006071BB"/>
    <w:rsid w:val="00607BD4"/>
    <w:rsid w:val="00610780"/>
    <w:rsid w:val="0061323F"/>
    <w:rsid w:val="006137E7"/>
    <w:rsid w:val="00615B5D"/>
    <w:rsid w:val="006168A5"/>
    <w:rsid w:val="00620403"/>
    <w:rsid w:val="006207B0"/>
    <w:rsid w:val="0062086D"/>
    <w:rsid w:val="006210C6"/>
    <w:rsid w:val="0062167E"/>
    <w:rsid w:val="00621959"/>
    <w:rsid w:val="00621AD6"/>
    <w:rsid w:val="00622765"/>
    <w:rsid w:val="0062473C"/>
    <w:rsid w:val="0062491F"/>
    <w:rsid w:val="006251DF"/>
    <w:rsid w:val="006258AE"/>
    <w:rsid w:val="006272F9"/>
    <w:rsid w:val="006327A5"/>
    <w:rsid w:val="00634F08"/>
    <w:rsid w:val="00634F5A"/>
    <w:rsid w:val="00635AB6"/>
    <w:rsid w:val="006368CC"/>
    <w:rsid w:val="00636B77"/>
    <w:rsid w:val="00636EDA"/>
    <w:rsid w:val="006374F2"/>
    <w:rsid w:val="006409BD"/>
    <w:rsid w:val="006418B0"/>
    <w:rsid w:val="00641BFB"/>
    <w:rsid w:val="006423F9"/>
    <w:rsid w:val="006428BA"/>
    <w:rsid w:val="0064321A"/>
    <w:rsid w:val="00643557"/>
    <w:rsid w:val="006447C6"/>
    <w:rsid w:val="00646C08"/>
    <w:rsid w:val="00647463"/>
    <w:rsid w:val="00652205"/>
    <w:rsid w:val="006528C4"/>
    <w:rsid w:val="00653218"/>
    <w:rsid w:val="00653C90"/>
    <w:rsid w:val="00653FCD"/>
    <w:rsid w:val="006545D5"/>
    <w:rsid w:val="00654E59"/>
    <w:rsid w:val="006559D1"/>
    <w:rsid w:val="00655D13"/>
    <w:rsid w:val="0065675A"/>
    <w:rsid w:val="0066175B"/>
    <w:rsid w:val="006624B0"/>
    <w:rsid w:val="00662A28"/>
    <w:rsid w:val="00663483"/>
    <w:rsid w:val="00663BA0"/>
    <w:rsid w:val="00664446"/>
    <w:rsid w:val="0066650B"/>
    <w:rsid w:val="006672A5"/>
    <w:rsid w:val="0066792F"/>
    <w:rsid w:val="00670245"/>
    <w:rsid w:val="00671131"/>
    <w:rsid w:val="00671BC4"/>
    <w:rsid w:val="00674859"/>
    <w:rsid w:val="006760A8"/>
    <w:rsid w:val="00677A28"/>
    <w:rsid w:val="00677D22"/>
    <w:rsid w:val="006815B1"/>
    <w:rsid w:val="0068213E"/>
    <w:rsid w:val="00682301"/>
    <w:rsid w:val="00682872"/>
    <w:rsid w:val="0068298E"/>
    <w:rsid w:val="0068301C"/>
    <w:rsid w:val="00683B5D"/>
    <w:rsid w:val="00683CEF"/>
    <w:rsid w:val="00683D5E"/>
    <w:rsid w:val="0068441A"/>
    <w:rsid w:val="00684B97"/>
    <w:rsid w:val="00684C81"/>
    <w:rsid w:val="006850A7"/>
    <w:rsid w:val="00685C01"/>
    <w:rsid w:val="006871EB"/>
    <w:rsid w:val="0068768E"/>
    <w:rsid w:val="006905E2"/>
    <w:rsid w:val="00690ABE"/>
    <w:rsid w:val="006918C8"/>
    <w:rsid w:val="006928A1"/>
    <w:rsid w:val="00694794"/>
    <w:rsid w:val="00694E15"/>
    <w:rsid w:val="006952F5"/>
    <w:rsid w:val="006A024E"/>
    <w:rsid w:val="006A0D44"/>
    <w:rsid w:val="006A1B6E"/>
    <w:rsid w:val="006A25CD"/>
    <w:rsid w:val="006A29EA"/>
    <w:rsid w:val="006A3DAB"/>
    <w:rsid w:val="006A5E19"/>
    <w:rsid w:val="006A6BC2"/>
    <w:rsid w:val="006A6D0C"/>
    <w:rsid w:val="006A7A49"/>
    <w:rsid w:val="006B0056"/>
    <w:rsid w:val="006B00D2"/>
    <w:rsid w:val="006B186C"/>
    <w:rsid w:val="006B21E9"/>
    <w:rsid w:val="006B30F8"/>
    <w:rsid w:val="006B35D6"/>
    <w:rsid w:val="006B50B8"/>
    <w:rsid w:val="006B5625"/>
    <w:rsid w:val="006B6314"/>
    <w:rsid w:val="006B7870"/>
    <w:rsid w:val="006C0214"/>
    <w:rsid w:val="006C0991"/>
    <w:rsid w:val="006C1632"/>
    <w:rsid w:val="006C35D0"/>
    <w:rsid w:val="006C7740"/>
    <w:rsid w:val="006D1676"/>
    <w:rsid w:val="006D2985"/>
    <w:rsid w:val="006D2B52"/>
    <w:rsid w:val="006D3706"/>
    <w:rsid w:val="006D3B8F"/>
    <w:rsid w:val="006D4FC9"/>
    <w:rsid w:val="006D5A8D"/>
    <w:rsid w:val="006D6247"/>
    <w:rsid w:val="006E3380"/>
    <w:rsid w:val="006E39DF"/>
    <w:rsid w:val="006E4500"/>
    <w:rsid w:val="006E4CDA"/>
    <w:rsid w:val="006E51C2"/>
    <w:rsid w:val="006E5260"/>
    <w:rsid w:val="006E634B"/>
    <w:rsid w:val="006E7353"/>
    <w:rsid w:val="006E7BE4"/>
    <w:rsid w:val="006E7E3A"/>
    <w:rsid w:val="006F1956"/>
    <w:rsid w:val="006F2311"/>
    <w:rsid w:val="006F3DEB"/>
    <w:rsid w:val="006F45AE"/>
    <w:rsid w:val="006F4994"/>
    <w:rsid w:val="006F4A1E"/>
    <w:rsid w:val="006F68D5"/>
    <w:rsid w:val="006F7308"/>
    <w:rsid w:val="007012DE"/>
    <w:rsid w:val="00702C81"/>
    <w:rsid w:val="0070384F"/>
    <w:rsid w:val="00704A5F"/>
    <w:rsid w:val="0070637B"/>
    <w:rsid w:val="0070659B"/>
    <w:rsid w:val="007067B6"/>
    <w:rsid w:val="0070722A"/>
    <w:rsid w:val="00707A05"/>
    <w:rsid w:val="00711449"/>
    <w:rsid w:val="007123EC"/>
    <w:rsid w:val="00713F20"/>
    <w:rsid w:val="00713FDD"/>
    <w:rsid w:val="00714686"/>
    <w:rsid w:val="0071571D"/>
    <w:rsid w:val="00715B85"/>
    <w:rsid w:val="0071657A"/>
    <w:rsid w:val="00716D21"/>
    <w:rsid w:val="0071762B"/>
    <w:rsid w:val="00720E92"/>
    <w:rsid w:val="00720F65"/>
    <w:rsid w:val="00721717"/>
    <w:rsid w:val="007238F8"/>
    <w:rsid w:val="00723FEF"/>
    <w:rsid w:val="00724612"/>
    <w:rsid w:val="00724C5C"/>
    <w:rsid w:val="00724CF3"/>
    <w:rsid w:val="00725A65"/>
    <w:rsid w:val="00725EDE"/>
    <w:rsid w:val="007262FB"/>
    <w:rsid w:val="0073237D"/>
    <w:rsid w:val="00732BA1"/>
    <w:rsid w:val="00733B87"/>
    <w:rsid w:val="00735EFC"/>
    <w:rsid w:val="0073692F"/>
    <w:rsid w:val="00736EC7"/>
    <w:rsid w:val="00737380"/>
    <w:rsid w:val="00740CAA"/>
    <w:rsid w:val="007416A7"/>
    <w:rsid w:val="00742776"/>
    <w:rsid w:val="007427BC"/>
    <w:rsid w:val="00745556"/>
    <w:rsid w:val="007468F3"/>
    <w:rsid w:val="00747524"/>
    <w:rsid w:val="00747947"/>
    <w:rsid w:val="0075002E"/>
    <w:rsid w:val="00750E32"/>
    <w:rsid w:val="00750F94"/>
    <w:rsid w:val="00751519"/>
    <w:rsid w:val="0075219E"/>
    <w:rsid w:val="007522D0"/>
    <w:rsid w:val="007561C1"/>
    <w:rsid w:val="0075665C"/>
    <w:rsid w:val="007606A9"/>
    <w:rsid w:val="007607EA"/>
    <w:rsid w:val="00760EB1"/>
    <w:rsid w:val="00763779"/>
    <w:rsid w:val="00764B27"/>
    <w:rsid w:val="007651D0"/>
    <w:rsid w:val="00765B3D"/>
    <w:rsid w:val="007663C0"/>
    <w:rsid w:val="0077002D"/>
    <w:rsid w:val="007705B7"/>
    <w:rsid w:val="00770673"/>
    <w:rsid w:val="00771132"/>
    <w:rsid w:val="00771A39"/>
    <w:rsid w:val="0077245E"/>
    <w:rsid w:val="007741DD"/>
    <w:rsid w:val="007741F5"/>
    <w:rsid w:val="00775A03"/>
    <w:rsid w:val="00775F1D"/>
    <w:rsid w:val="00776482"/>
    <w:rsid w:val="007765C7"/>
    <w:rsid w:val="00777637"/>
    <w:rsid w:val="00782358"/>
    <w:rsid w:val="007823E6"/>
    <w:rsid w:val="0078339D"/>
    <w:rsid w:val="00783974"/>
    <w:rsid w:val="00784794"/>
    <w:rsid w:val="00784BF4"/>
    <w:rsid w:val="00784C05"/>
    <w:rsid w:val="00786D8A"/>
    <w:rsid w:val="00792318"/>
    <w:rsid w:val="007951B1"/>
    <w:rsid w:val="007953E7"/>
    <w:rsid w:val="00796AC6"/>
    <w:rsid w:val="007A082C"/>
    <w:rsid w:val="007A08A2"/>
    <w:rsid w:val="007A1754"/>
    <w:rsid w:val="007A3149"/>
    <w:rsid w:val="007A320A"/>
    <w:rsid w:val="007A3D14"/>
    <w:rsid w:val="007A3FD2"/>
    <w:rsid w:val="007A4B19"/>
    <w:rsid w:val="007A5724"/>
    <w:rsid w:val="007A70AF"/>
    <w:rsid w:val="007A77F1"/>
    <w:rsid w:val="007B1064"/>
    <w:rsid w:val="007B27FD"/>
    <w:rsid w:val="007B2F12"/>
    <w:rsid w:val="007B4286"/>
    <w:rsid w:val="007B4BF9"/>
    <w:rsid w:val="007B5A06"/>
    <w:rsid w:val="007B5DEF"/>
    <w:rsid w:val="007B6A68"/>
    <w:rsid w:val="007B6B96"/>
    <w:rsid w:val="007B6F8E"/>
    <w:rsid w:val="007B7E9D"/>
    <w:rsid w:val="007C3153"/>
    <w:rsid w:val="007C5066"/>
    <w:rsid w:val="007C58E2"/>
    <w:rsid w:val="007C5BE6"/>
    <w:rsid w:val="007C702D"/>
    <w:rsid w:val="007C7AAD"/>
    <w:rsid w:val="007C7D10"/>
    <w:rsid w:val="007D05F9"/>
    <w:rsid w:val="007D0940"/>
    <w:rsid w:val="007D0CFB"/>
    <w:rsid w:val="007D182B"/>
    <w:rsid w:val="007D1BF9"/>
    <w:rsid w:val="007D28C6"/>
    <w:rsid w:val="007D2BF9"/>
    <w:rsid w:val="007D3530"/>
    <w:rsid w:val="007D3B50"/>
    <w:rsid w:val="007D4252"/>
    <w:rsid w:val="007D4517"/>
    <w:rsid w:val="007D4DB2"/>
    <w:rsid w:val="007D5AE7"/>
    <w:rsid w:val="007D5B59"/>
    <w:rsid w:val="007D7D16"/>
    <w:rsid w:val="007E0B87"/>
    <w:rsid w:val="007E10C2"/>
    <w:rsid w:val="007E131D"/>
    <w:rsid w:val="007E13D1"/>
    <w:rsid w:val="007E2B99"/>
    <w:rsid w:val="007E4743"/>
    <w:rsid w:val="007E536A"/>
    <w:rsid w:val="007E5B04"/>
    <w:rsid w:val="007E5B83"/>
    <w:rsid w:val="007E5E5B"/>
    <w:rsid w:val="007E6C46"/>
    <w:rsid w:val="007E7BF0"/>
    <w:rsid w:val="007F1022"/>
    <w:rsid w:val="007F12B4"/>
    <w:rsid w:val="007F1845"/>
    <w:rsid w:val="007F191C"/>
    <w:rsid w:val="007F363C"/>
    <w:rsid w:val="007F3D07"/>
    <w:rsid w:val="007F4139"/>
    <w:rsid w:val="007F7C1F"/>
    <w:rsid w:val="008005AF"/>
    <w:rsid w:val="008011A3"/>
    <w:rsid w:val="00801333"/>
    <w:rsid w:val="0080276F"/>
    <w:rsid w:val="00804084"/>
    <w:rsid w:val="00805117"/>
    <w:rsid w:val="00805339"/>
    <w:rsid w:val="00805F32"/>
    <w:rsid w:val="0081068B"/>
    <w:rsid w:val="00811B18"/>
    <w:rsid w:val="00814EF2"/>
    <w:rsid w:val="00815155"/>
    <w:rsid w:val="0082060B"/>
    <w:rsid w:val="008217F9"/>
    <w:rsid w:val="0082500D"/>
    <w:rsid w:val="008253C9"/>
    <w:rsid w:val="00826312"/>
    <w:rsid w:val="00827111"/>
    <w:rsid w:val="008271FE"/>
    <w:rsid w:val="008327A9"/>
    <w:rsid w:val="00832D8E"/>
    <w:rsid w:val="0083344C"/>
    <w:rsid w:val="00833E16"/>
    <w:rsid w:val="00834170"/>
    <w:rsid w:val="0083446D"/>
    <w:rsid w:val="00834583"/>
    <w:rsid w:val="008365C1"/>
    <w:rsid w:val="00837051"/>
    <w:rsid w:val="008378B8"/>
    <w:rsid w:val="00837A20"/>
    <w:rsid w:val="00840CD0"/>
    <w:rsid w:val="00840EF4"/>
    <w:rsid w:val="00841800"/>
    <w:rsid w:val="00841C73"/>
    <w:rsid w:val="00843E6D"/>
    <w:rsid w:val="00844AA2"/>
    <w:rsid w:val="00847A1C"/>
    <w:rsid w:val="00847CD9"/>
    <w:rsid w:val="00851A9A"/>
    <w:rsid w:val="00852BEB"/>
    <w:rsid w:val="00854FF2"/>
    <w:rsid w:val="00856269"/>
    <w:rsid w:val="008601DB"/>
    <w:rsid w:val="00860AF1"/>
    <w:rsid w:val="00860F23"/>
    <w:rsid w:val="00861011"/>
    <w:rsid w:val="0086198C"/>
    <w:rsid w:val="00863477"/>
    <w:rsid w:val="00864AAB"/>
    <w:rsid w:val="008651A0"/>
    <w:rsid w:val="00865A89"/>
    <w:rsid w:val="008667E5"/>
    <w:rsid w:val="00870B54"/>
    <w:rsid w:val="00870DFD"/>
    <w:rsid w:val="00872139"/>
    <w:rsid w:val="0087569E"/>
    <w:rsid w:val="00881617"/>
    <w:rsid w:val="00881C76"/>
    <w:rsid w:val="00883E78"/>
    <w:rsid w:val="00884465"/>
    <w:rsid w:val="00885768"/>
    <w:rsid w:val="00885ED7"/>
    <w:rsid w:val="008869B5"/>
    <w:rsid w:val="00887F68"/>
    <w:rsid w:val="0089356A"/>
    <w:rsid w:val="00893EA9"/>
    <w:rsid w:val="008940C2"/>
    <w:rsid w:val="0089416A"/>
    <w:rsid w:val="008963B1"/>
    <w:rsid w:val="00897391"/>
    <w:rsid w:val="008A01C4"/>
    <w:rsid w:val="008A089F"/>
    <w:rsid w:val="008A53F2"/>
    <w:rsid w:val="008A7C8B"/>
    <w:rsid w:val="008B0249"/>
    <w:rsid w:val="008B08A7"/>
    <w:rsid w:val="008B1FB3"/>
    <w:rsid w:val="008B2E65"/>
    <w:rsid w:val="008B3071"/>
    <w:rsid w:val="008B4494"/>
    <w:rsid w:val="008B4738"/>
    <w:rsid w:val="008B5B7E"/>
    <w:rsid w:val="008B5D82"/>
    <w:rsid w:val="008B7224"/>
    <w:rsid w:val="008C00B6"/>
    <w:rsid w:val="008C16B2"/>
    <w:rsid w:val="008C1877"/>
    <w:rsid w:val="008C49C7"/>
    <w:rsid w:val="008C4C2B"/>
    <w:rsid w:val="008C4F08"/>
    <w:rsid w:val="008C5FAD"/>
    <w:rsid w:val="008C7090"/>
    <w:rsid w:val="008D1840"/>
    <w:rsid w:val="008D203D"/>
    <w:rsid w:val="008D2525"/>
    <w:rsid w:val="008D2949"/>
    <w:rsid w:val="008D2B6E"/>
    <w:rsid w:val="008D30CD"/>
    <w:rsid w:val="008D35D8"/>
    <w:rsid w:val="008D35F6"/>
    <w:rsid w:val="008D39A0"/>
    <w:rsid w:val="008D39F6"/>
    <w:rsid w:val="008D4ACB"/>
    <w:rsid w:val="008D5AB4"/>
    <w:rsid w:val="008E1C1F"/>
    <w:rsid w:val="008E33ED"/>
    <w:rsid w:val="008E374C"/>
    <w:rsid w:val="008E3B31"/>
    <w:rsid w:val="008E4322"/>
    <w:rsid w:val="008E5B64"/>
    <w:rsid w:val="008F05F8"/>
    <w:rsid w:val="008F11F4"/>
    <w:rsid w:val="008F1CD5"/>
    <w:rsid w:val="008F1F72"/>
    <w:rsid w:val="008F2C0C"/>
    <w:rsid w:val="008F3864"/>
    <w:rsid w:val="008F453C"/>
    <w:rsid w:val="008F47F1"/>
    <w:rsid w:val="008F5722"/>
    <w:rsid w:val="008F619E"/>
    <w:rsid w:val="0090047C"/>
    <w:rsid w:val="009011CE"/>
    <w:rsid w:val="00901878"/>
    <w:rsid w:val="00902938"/>
    <w:rsid w:val="009045B0"/>
    <w:rsid w:val="009045FC"/>
    <w:rsid w:val="009053DC"/>
    <w:rsid w:val="009065C6"/>
    <w:rsid w:val="00912679"/>
    <w:rsid w:val="00914E83"/>
    <w:rsid w:val="009156DD"/>
    <w:rsid w:val="00915DEA"/>
    <w:rsid w:val="00915F25"/>
    <w:rsid w:val="00916C12"/>
    <w:rsid w:val="00917B7A"/>
    <w:rsid w:val="00917D11"/>
    <w:rsid w:val="0092077C"/>
    <w:rsid w:val="0092091B"/>
    <w:rsid w:val="0092134E"/>
    <w:rsid w:val="009228A1"/>
    <w:rsid w:val="00924D2D"/>
    <w:rsid w:val="009257FE"/>
    <w:rsid w:val="0092580A"/>
    <w:rsid w:val="00925D41"/>
    <w:rsid w:val="00926F3C"/>
    <w:rsid w:val="0092787C"/>
    <w:rsid w:val="00927963"/>
    <w:rsid w:val="00930F89"/>
    <w:rsid w:val="00931E49"/>
    <w:rsid w:val="0093435D"/>
    <w:rsid w:val="009348A4"/>
    <w:rsid w:val="009369D3"/>
    <w:rsid w:val="009377A5"/>
    <w:rsid w:val="00941D4B"/>
    <w:rsid w:val="00941E4B"/>
    <w:rsid w:val="00943A44"/>
    <w:rsid w:val="00944605"/>
    <w:rsid w:val="00950D92"/>
    <w:rsid w:val="00952B16"/>
    <w:rsid w:val="00952C40"/>
    <w:rsid w:val="00952F5B"/>
    <w:rsid w:val="00953E69"/>
    <w:rsid w:val="0095439D"/>
    <w:rsid w:val="00955578"/>
    <w:rsid w:val="00955862"/>
    <w:rsid w:val="009558CD"/>
    <w:rsid w:val="00956D09"/>
    <w:rsid w:val="00956FEB"/>
    <w:rsid w:val="0096010B"/>
    <w:rsid w:val="009603BE"/>
    <w:rsid w:val="0096139B"/>
    <w:rsid w:val="009613CF"/>
    <w:rsid w:val="00961B55"/>
    <w:rsid w:val="00965760"/>
    <w:rsid w:val="00965C56"/>
    <w:rsid w:val="0096653F"/>
    <w:rsid w:val="00967CC6"/>
    <w:rsid w:val="00970468"/>
    <w:rsid w:val="00974598"/>
    <w:rsid w:val="00977189"/>
    <w:rsid w:val="009774F5"/>
    <w:rsid w:val="00977DAF"/>
    <w:rsid w:val="00977E02"/>
    <w:rsid w:val="00977E2B"/>
    <w:rsid w:val="00981E49"/>
    <w:rsid w:val="009820E5"/>
    <w:rsid w:val="009829D2"/>
    <w:rsid w:val="00982CFA"/>
    <w:rsid w:val="00983723"/>
    <w:rsid w:val="00984331"/>
    <w:rsid w:val="00985350"/>
    <w:rsid w:val="00985B2D"/>
    <w:rsid w:val="00986427"/>
    <w:rsid w:val="00986BBA"/>
    <w:rsid w:val="00986CF7"/>
    <w:rsid w:val="0098721A"/>
    <w:rsid w:val="00987E8A"/>
    <w:rsid w:val="00990F14"/>
    <w:rsid w:val="009910E0"/>
    <w:rsid w:val="009921AA"/>
    <w:rsid w:val="009922ED"/>
    <w:rsid w:val="009933A1"/>
    <w:rsid w:val="009933DC"/>
    <w:rsid w:val="0099391E"/>
    <w:rsid w:val="0099403F"/>
    <w:rsid w:val="009940B9"/>
    <w:rsid w:val="00994555"/>
    <w:rsid w:val="009947EC"/>
    <w:rsid w:val="009A1873"/>
    <w:rsid w:val="009A1908"/>
    <w:rsid w:val="009A1A82"/>
    <w:rsid w:val="009A22C4"/>
    <w:rsid w:val="009A313A"/>
    <w:rsid w:val="009A35DD"/>
    <w:rsid w:val="009A3B80"/>
    <w:rsid w:val="009A5585"/>
    <w:rsid w:val="009A6BF0"/>
    <w:rsid w:val="009A74FE"/>
    <w:rsid w:val="009A770E"/>
    <w:rsid w:val="009A7809"/>
    <w:rsid w:val="009B0A61"/>
    <w:rsid w:val="009B0CB8"/>
    <w:rsid w:val="009B3500"/>
    <w:rsid w:val="009B3857"/>
    <w:rsid w:val="009B52F5"/>
    <w:rsid w:val="009B555D"/>
    <w:rsid w:val="009B7F91"/>
    <w:rsid w:val="009C02E3"/>
    <w:rsid w:val="009C0B21"/>
    <w:rsid w:val="009C1531"/>
    <w:rsid w:val="009C213E"/>
    <w:rsid w:val="009C2FDD"/>
    <w:rsid w:val="009C3050"/>
    <w:rsid w:val="009C4830"/>
    <w:rsid w:val="009C4C5E"/>
    <w:rsid w:val="009C591C"/>
    <w:rsid w:val="009C7963"/>
    <w:rsid w:val="009D3B4E"/>
    <w:rsid w:val="009D4F97"/>
    <w:rsid w:val="009D54C4"/>
    <w:rsid w:val="009D76FE"/>
    <w:rsid w:val="009D7FA5"/>
    <w:rsid w:val="009E04F7"/>
    <w:rsid w:val="009E0C3A"/>
    <w:rsid w:val="009E3510"/>
    <w:rsid w:val="009E3DA1"/>
    <w:rsid w:val="009E47E0"/>
    <w:rsid w:val="009E4865"/>
    <w:rsid w:val="009E5FEE"/>
    <w:rsid w:val="009E6009"/>
    <w:rsid w:val="009E65AE"/>
    <w:rsid w:val="009E6A2D"/>
    <w:rsid w:val="009E6DEF"/>
    <w:rsid w:val="009F0338"/>
    <w:rsid w:val="009F0681"/>
    <w:rsid w:val="009F09F3"/>
    <w:rsid w:val="009F0CC4"/>
    <w:rsid w:val="009F21A0"/>
    <w:rsid w:val="009F26E9"/>
    <w:rsid w:val="009F3565"/>
    <w:rsid w:val="009F3E31"/>
    <w:rsid w:val="009F4413"/>
    <w:rsid w:val="009F4896"/>
    <w:rsid w:val="009F52A8"/>
    <w:rsid w:val="009F5C91"/>
    <w:rsid w:val="009F65E5"/>
    <w:rsid w:val="009F67F3"/>
    <w:rsid w:val="00A0090D"/>
    <w:rsid w:val="00A00D6E"/>
    <w:rsid w:val="00A022C1"/>
    <w:rsid w:val="00A03080"/>
    <w:rsid w:val="00A04686"/>
    <w:rsid w:val="00A04791"/>
    <w:rsid w:val="00A0591D"/>
    <w:rsid w:val="00A05DCB"/>
    <w:rsid w:val="00A0624E"/>
    <w:rsid w:val="00A06D47"/>
    <w:rsid w:val="00A06EC7"/>
    <w:rsid w:val="00A07E1F"/>
    <w:rsid w:val="00A12962"/>
    <w:rsid w:val="00A12E58"/>
    <w:rsid w:val="00A14ACB"/>
    <w:rsid w:val="00A154C9"/>
    <w:rsid w:val="00A15D02"/>
    <w:rsid w:val="00A16B8D"/>
    <w:rsid w:val="00A16C3F"/>
    <w:rsid w:val="00A22818"/>
    <w:rsid w:val="00A22BEB"/>
    <w:rsid w:val="00A22F5B"/>
    <w:rsid w:val="00A25632"/>
    <w:rsid w:val="00A25D1A"/>
    <w:rsid w:val="00A26592"/>
    <w:rsid w:val="00A27C0A"/>
    <w:rsid w:val="00A27C2C"/>
    <w:rsid w:val="00A30E0B"/>
    <w:rsid w:val="00A31B1F"/>
    <w:rsid w:val="00A32323"/>
    <w:rsid w:val="00A32AA1"/>
    <w:rsid w:val="00A32B7E"/>
    <w:rsid w:val="00A32ED1"/>
    <w:rsid w:val="00A35EE0"/>
    <w:rsid w:val="00A3790F"/>
    <w:rsid w:val="00A40D9A"/>
    <w:rsid w:val="00A41D81"/>
    <w:rsid w:val="00A41D8A"/>
    <w:rsid w:val="00A441C4"/>
    <w:rsid w:val="00A45285"/>
    <w:rsid w:val="00A45D61"/>
    <w:rsid w:val="00A46E57"/>
    <w:rsid w:val="00A4705F"/>
    <w:rsid w:val="00A50023"/>
    <w:rsid w:val="00A5101A"/>
    <w:rsid w:val="00A5350A"/>
    <w:rsid w:val="00A53AD9"/>
    <w:rsid w:val="00A53FA6"/>
    <w:rsid w:val="00A54079"/>
    <w:rsid w:val="00A61076"/>
    <w:rsid w:val="00A618B1"/>
    <w:rsid w:val="00A61FDF"/>
    <w:rsid w:val="00A6215C"/>
    <w:rsid w:val="00A6261D"/>
    <w:rsid w:val="00A653EA"/>
    <w:rsid w:val="00A65603"/>
    <w:rsid w:val="00A70269"/>
    <w:rsid w:val="00A715AB"/>
    <w:rsid w:val="00A73E85"/>
    <w:rsid w:val="00A7467A"/>
    <w:rsid w:val="00A758B2"/>
    <w:rsid w:val="00A762CA"/>
    <w:rsid w:val="00A76820"/>
    <w:rsid w:val="00A76868"/>
    <w:rsid w:val="00A7745D"/>
    <w:rsid w:val="00A811D5"/>
    <w:rsid w:val="00A8455D"/>
    <w:rsid w:val="00A848C2"/>
    <w:rsid w:val="00A84ACD"/>
    <w:rsid w:val="00A84CF6"/>
    <w:rsid w:val="00A8532B"/>
    <w:rsid w:val="00A85F69"/>
    <w:rsid w:val="00A8638E"/>
    <w:rsid w:val="00A87FE6"/>
    <w:rsid w:val="00A90BC1"/>
    <w:rsid w:val="00A92BB6"/>
    <w:rsid w:val="00A94A36"/>
    <w:rsid w:val="00AA0232"/>
    <w:rsid w:val="00AA0C1A"/>
    <w:rsid w:val="00AA0C73"/>
    <w:rsid w:val="00AA0C9F"/>
    <w:rsid w:val="00AA0DFE"/>
    <w:rsid w:val="00AA12E8"/>
    <w:rsid w:val="00AA1516"/>
    <w:rsid w:val="00AA2D8D"/>
    <w:rsid w:val="00AA3482"/>
    <w:rsid w:val="00AA4784"/>
    <w:rsid w:val="00AA59A6"/>
    <w:rsid w:val="00AA61DA"/>
    <w:rsid w:val="00AA6523"/>
    <w:rsid w:val="00AA7B52"/>
    <w:rsid w:val="00AB0F95"/>
    <w:rsid w:val="00AB1316"/>
    <w:rsid w:val="00AB1426"/>
    <w:rsid w:val="00AB1470"/>
    <w:rsid w:val="00AB1FBF"/>
    <w:rsid w:val="00AB37CC"/>
    <w:rsid w:val="00AB38EE"/>
    <w:rsid w:val="00AB4CD9"/>
    <w:rsid w:val="00AB7000"/>
    <w:rsid w:val="00AC0034"/>
    <w:rsid w:val="00AC0215"/>
    <w:rsid w:val="00AC07BD"/>
    <w:rsid w:val="00AC1E05"/>
    <w:rsid w:val="00AC2702"/>
    <w:rsid w:val="00AC376D"/>
    <w:rsid w:val="00AC54A9"/>
    <w:rsid w:val="00AC5D00"/>
    <w:rsid w:val="00AC62B1"/>
    <w:rsid w:val="00AC6328"/>
    <w:rsid w:val="00AC6BC5"/>
    <w:rsid w:val="00AC7CBC"/>
    <w:rsid w:val="00AD080D"/>
    <w:rsid w:val="00AD08C3"/>
    <w:rsid w:val="00AD0BF4"/>
    <w:rsid w:val="00AD0C6F"/>
    <w:rsid w:val="00AD184B"/>
    <w:rsid w:val="00AD260C"/>
    <w:rsid w:val="00AD2AF4"/>
    <w:rsid w:val="00AD33DC"/>
    <w:rsid w:val="00AD34F8"/>
    <w:rsid w:val="00AD3BE0"/>
    <w:rsid w:val="00AD4BD4"/>
    <w:rsid w:val="00AD6CD0"/>
    <w:rsid w:val="00AD74B0"/>
    <w:rsid w:val="00AE0C92"/>
    <w:rsid w:val="00AE1732"/>
    <w:rsid w:val="00AE1C21"/>
    <w:rsid w:val="00AE55EC"/>
    <w:rsid w:val="00AE657E"/>
    <w:rsid w:val="00AE7054"/>
    <w:rsid w:val="00AE7CC6"/>
    <w:rsid w:val="00AF2196"/>
    <w:rsid w:val="00AF21FF"/>
    <w:rsid w:val="00AF2905"/>
    <w:rsid w:val="00AF3197"/>
    <w:rsid w:val="00AF65FB"/>
    <w:rsid w:val="00AF68E6"/>
    <w:rsid w:val="00AF6AD3"/>
    <w:rsid w:val="00B03B06"/>
    <w:rsid w:val="00B03E2A"/>
    <w:rsid w:val="00B03ECC"/>
    <w:rsid w:val="00B04CD6"/>
    <w:rsid w:val="00B04ED8"/>
    <w:rsid w:val="00B109ED"/>
    <w:rsid w:val="00B10B8B"/>
    <w:rsid w:val="00B118C9"/>
    <w:rsid w:val="00B118CD"/>
    <w:rsid w:val="00B1423D"/>
    <w:rsid w:val="00B14D59"/>
    <w:rsid w:val="00B155FA"/>
    <w:rsid w:val="00B168CE"/>
    <w:rsid w:val="00B1788F"/>
    <w:rsid w:val="00B20EB7"/>
    <w:rsid w:val="00B21336"/>
    <w:rsid w:val="00B217CB"/>
    <w:rsid w:val="00B218AD"/>
    <w:rsid w:val="00B2264C"/>
    <w:rsid w:val="00B22661"/>
    <w:rsid w:val="00B249A8"/>
    <w:rsid w:val="00B27B2E"/>
    <w:rsid w:val="00B30916"/>
    <w:rsid w:val="00B31651"/>
    <w:rsid w:val="00B31948"/>
    <w:rsid w:val="00B31EAE"/>
    <w:rsid w:val="00B32613"/>
    <w:rsid w:val="00B3319A"/>
    <w:rsid w:val="00B33830"/>
    <w:rsid w:val="00B35872"/>
    <w:rsid w:val="00B35B53"/>
    <w:rsid w:val="00B35C80"/>
    <w:rsid w:val="00B36E25"/>
    <w:rsid w:val="00B376D5"/>
    <w:rsid w:val="00B42135"/>
    <w:rsid w:val="00B425A4"/>
    <w:rsid w:val="00B4302A"/>
    <w:rsid w:val="00B4327B"/>
    <w:rsid w:val="00B4345A"/>
    <w:rsid w:val="00B43A27"/>
    <w:rsid w:val="00B4543E"/>
    <w:rsid w:val="00B4555A"/>
    <w:rsid w:val="00B45645"/>
    <w:rsid w:val="00B46496"/>
    <w:rsid w:val="00B46FE6"/>
    <w:rsid w:val="00B50452"/>
    <w:rsid w:val="00B507FB"/>
    <w:rsid w:val="00B5127D"/>
    <w:rsid w:val="00B51D52"/>
    <w:rsid w:val="00B51DE3"/>
    <w:rsid w:val="00B51E0A"/>
    <w:rsid w:val="00B544FD"/>
    <w:rsid w:val="00B5451E"/>
    <w:rsid w:val="00B55113"/>
    <w:rsid w:val="00B55EB5"/>
    <w:rsid w:val="00B571C9"/>
    <w:rsid w:val="00B65EAA"/>
    <w:rsid w:val="00B664E6"/>
    <w:rsid w:val="00B66B2D"/>
    <w:rsid w:val="00B67563"/>
    <w:rsid w:val="00B67772"/>
    <w:rsid w:val="00B704E0"/>
    <w:rsid w:val="00B70D9B"/>
    <w:rsid w:val="00B71130"/>
    <w:rsid w:val="00B718C7"/>
    <w:rsid w:val="00B71BBD"/>
    <w:rsid w:val="00B71F0B"/>
    <w:rsid w:val="00B72691"/>
    <w:rsid w:val="00B742E9"/>
    <w:rsid w:val="00B74BA0"/>
    <w:rsid w:val="00B75321"/>
    <w:rsid w:val="00B7558B"/>
    <w:rsid w:val="00B76069"/>
    <w:rsid w:val="00B765CA"/>
    <w:rsid w:val="00B769EB"/>
    <w:rsid w:val="00B80C29"/>
    <w:rsid w:val="00B80C94"/>
    <w:rsid w:val="00B8106E"/>
    <w:rsid w:val="00B810DA"/>
    <w:rsid w:val="00B829E9"/>
    <w:rsid w:val="00B856B7"/>
    <w:rsid w:val="00B85D12"/>
    <w:rsid w:val="00B867B8"/>
    <w:rsid w:val="00B86B07"/>
    <w:rsid w:val="00B86C1C"/>
    <w:rsid w:val="00B87428"/>
    <w:rsid w:val="00B874CA"/>
    <w:rsid w:val="00B87C73"/>
    <w:rsid w:val="00B87DBC"/>
    <w:rsid w:val="00B908C8"/>
    <w:rsid w:val="00B90938"/>
    <w:rsid w:val="00B90EFE"/>
    <w:rsid w:val="00B9181D"/>
    <w:rsid w:val="00B924BF"/>
    <w:rsid w:val="00B949D7"/>
    <w:rsid w:val="00B94E75"/>
    <w:rsid w:val="00B95C48"/>
    <w:rsid w:val="00B97AF0"/>
    <w:rsid w:val="00B97DEE"/>
    <w:rsid w:val="00BA2052"/>
    <w:rsid w:val="00BA256F"/>
    <w:rsid w:val="00BA2C8B"/>
    <w:rsid w:val="00BA2FAA"/>
    <w:rsid w:val="00BA577B"/>
    <w:rsid w:val="00BA58B8"/>
    <w:rsid w:val="00BA61C1"/>
    <w:rsid w:val="00BA69B9"/>
    <w:rsid w:val="00BA7554"/>
    <w:rsid w:val="00BA7C9C"/>
    <w:rsid w:val="00BB06D3"/>
    <w:rsid w:val="00BB1D2D"/>
    <w:rsid w:val="00BB2707"/>
    <w:rsid w:val="00BB44D6"/>
    <w:rsid w:val="00BB4A01"/>
    <w:rsid w:val="00BB5122"/>
    <w:rsid w:val="00BB61FA"/>
    <w:rsid w:val="00BB717F"/>
    <w:rsid w:val="00BB7770"/>
    <w:rsid w:val="00BC09F0"/>
    <w:rsid w:val="00BC0CF1"/>
    <w:rsid w:val="00BC11EE"/>
    <w:rsid w:val="00BC29F9"/>
    <w:rsid w:val="00BC4BF3"/>
    <w:rsid w:val="00BC4CF6"/>
    <w:rsid w:val="00BC55EE"/>
    <w:rsid w:val="00BC5E40"/>
    <w:rsid w:val="00BC6355"/>
    <w:rsid w:val="00BC63A6"/>
    <w:rsid w:val="00BC67B7"/>
    <w:rsid w:val="00BC7336"/>
    <w:rsid w:val="00BC79CE"/>
    <w:rsid w:val="00BC7A32"/>
    <w:rsid w:val="00BD0E57"/>
    <w:rsid w:val="00BD0F68"/>
    <w:rsid w:val="00BD169D"/>
    <w:rsid w:val="00BD28BC"/>
    <w:rsid w:val="00BD309B"/>
    <w:rsid w:val="00BD30A9"/>
    <w:rsid w:val="00BD393D"/>
    <w:rsid w:val="00BD5149"/>
    <w:rsid w:val="00BD7B6D"/>
    <w:rsid w:val="00BE068B"/>
    <w:rsid w:val="00BE3132"/>
    <w:rsid w:val="00BE32B9"/>
    <w:rsid w:val="00BE5884"/>
    <w:rsid w:val="00BE625E"/>
    <w:rsid w:val="00BE62E5"/>
    <w:rsid w:val="00BE64B8"/>
    <w:rsid w:val="00BE6E6D"/>
    <w:rsid w:val="00BE7632"/>
    <w:rsid w:val="00BE7F01"/>
    <w:rsid w:val="00BF0866"/>
    <w:rsid w:val="00BF2CC3"/>
    <w:rsid w:val="00BF3ED3"/>
    <w:rsid w:val="00BF4A53"/>
    <w:rsid w:val="00BF7C27"/>
    <w:rsid w:val="00BF7D65"/>
    <w:rsid w:val="00BF7F80"/>
    <w:rsid w:val="00C00136"/>
    <w:rsid w:val="00C0035C"/>
    <w:rsid w:val="00C032C0"/>
    <w:rsid w:val="00C0331D"/>
    <w:rsid w:val="00C03813"/>
    <w:rsid w:val="00C054BB"/>
    <w:rsid w:val="00C0728C"/>
    <w:rsid w:val="00C07C54"/>
    <w:rsid w:val="00C10907"/>
    <w:rsid w:val="00C11132"/>
    <w:rsid w:val="00C11568"/>
    <w:rsid w:val="00C12878"/>
    <w:rsid w:val="00C176E6"/>
    <w:rsid w:val="00C20A15"/>
    <w:rsid w:val="00C219FC"/>
    <w:rsid w:val="00C2215C"/>
    <w:rsid w:val="00C228E7"/>
    <w:rsid w:val="00C23117"/>
    <w:rsid w:val="00C23C64"/>
    <w:rsid w:val="00C23E18"/>
    <w:rsid w:val="00C26CA6"/>
    <w:rsid w:val="00C27F17"/>
    <w:rsid w:val="00C30624"/>
    <w:rsid w:val="00C31FBD"/>
    <w:rsid w:val="00C32076"/>
    <w:rsid w:val="00C324C1"/>
    <w:rsid w:val="00C334E0"/>
    <w:rsid w:val="00C34508"/>
    <w:rsid w:val="00C3529B"/>
    <w:rsid w:val="00C35F04"/>
    <w:rsid w:val="00C36517"/>
    <w:rsid w:val="00C370CD"/>
    <w:rsid w:val="00C402EC"/>
    <w:rsid w:val="00C406E3"/>
    <w:rsid w:val="00C42008"/>
    <w:rsid w:val="00C42087"/>
    <w:rsid w:val="00C43E41"/>
    <w:rsid w:val="00C44EF7"/>
    <w:rsid w:val="00C45DFB"/>
    <w:rsid w:val="00C47B1D"/>
    <w:rsid w:val="00C50288"/>
    <w:rsid w:val="00C5080A"/>
    <w:rsid w:val="00C5126C"/>
    <w:rsid w:val="00C51AE6"/>
    <w:rsid w:val="00C55719"/>
    <w:rsid w:val="00C57848"/>
    <w:rsid w:val="00C57A2F"/>
    <w:rsid w:val="00C6098E"/>
    <w:rsid w:val="00C61DD7"/>
    <w:rsid w:val="00C63FD8"/>
    <w:rsid w:val="00C65D0A"/>
    <w:rsid w:val="00C66477"/>
    <w:rsid w:val="00C666C5"/>
    <w:rsid w:val="00C670EE"/>
    <w:rsid w:val="00C72546"/>
    <w:rsid w:val="00C727AB"/>
    <w:rsid w:val="00C737F5"/>
    <w:rsid w:val="00C743E6"/>
    <w:rsid w:val="00C7501F"/>
    <w:rsid w:val="00C756B6"/>
    <w:rsid w:val="00C75CD9"/>
    <w:rsid w:val="00C8064B"/>
    <w:rsid w:val="00C81959"/>
    <w:rsid w:val="00C829C6"/>
    <w:rsid w:val="00C82E55"/>
    <w:rsid w:val="00C86D0B"/>
    <w:rsid w:val="00C87001"/>
    <w:rsid w:val="00C87416"/>
    <w:rsid w:val="00C905C0"/>
    <w:rsid w:val="00C920BB"/>
    <w:rsid w:val="00C930AE"/>
    <w:rsid w:val="00C93E1A"/>
    <w:rsid w:val="00C94281"/>
    <w:rsid w:val="00C95020"/>
    <w:rsid w:val="00C9748A"/>
    <w:rsid w:val="00C97678"/>
    <w:rsid w:val="00C97A9E"/>
    <w:rsid w:val="00CA0AFA"/>
    <w:rsid w:val="00CA1713"/>
    <w:rsid w:val="00CA262C"/>
    <w:rsid w:val="00CA3A23"/>
    <w:rsid w:val="00CA4E26"/>
    <w:rsid w:val="00CA5739"/>
    <w:rsid w:val="00CA583E"/>
    <w:rsid w:val="00CA7127"/>
    <w:rsid w:val="00CB2C59"/>
    <w:rsid w:val="00CB2D14"/>
    <w:rsid w:val="00CB39BB"/>
    <w:rsid w:val="00CB5C03"/>
    <w:rsid w:val="00CB6F85"/>
    <w:rsid w:val="00CB7706"/>
    <w:rsid w:val="00CB7768"/>
    <w:rsid w:val="00CB7D46"/>
    <w:rsid w:val="00CC0364"/>
    <w:rsid w:val="00CC1898"/>
    <w:rsid w:val="00CC1DB4"/>
    <w:rsid w:val="00CC2A97"/>
    <w:rsid w:val="00CC4D49"/>
    <w:rsid w:val="00CC50CE"/>
    <w:rsid w:val="00CC5D82"/>
    <w:rsid w:val="00CC61D1"/>
    <w:rsid w:val="00CC70FD"/>
    <w:rsid w:val="00CC7D4E"/>
    <w:rsid w:val="00CD3093"/>
    <w:rsid w:val="00CD39F1"/>
    <w:rsid w:val="00CD452B"/>
    <w:rsid w:val="00CD4716"/>
    <w:rsid w:val="00CD474B"/>
    <w:rsid w:val="00CD4852"/>
    <w:rsid w:val="00CD66AB"/>
    <w:rsid w:val="00CD6980"/>
    <w:rsid w:val="00CE19E0"/>
    <w:rsid w:val="00CE37EA"/>
    <w:rsid w:val="00CE5F0B"/>
    <w:rsid w:val="00CE601F"/>
    <w:rsid w:val="00CE748B"/>
    <w:rsid w:val="00CF0AC9"/>
    <w:rsid w:val="00CF3C11"/>
    <w:rsid w:val="00CF4078"/>
    <w:rsid w:val="00CF54AE"/>
    <w:rsid w:val="00CF5757"/>
    <w:rsid w:val="00CF616C"/>
    <w:rsid w:val="00CF6474"/>
    <w:rsid w:val="00CF6961"/>
    <w:rsid w:val="00CF6ED4"/>
    <w:rsid w:val="00CF7005"/>
    <w:rsid w:val="00D00BBB"/>
    <w:rsid w:val="00D00FF7"/>
    <w:rsid w:val="00D01783"/>
    <w:rsid w:val="00D02533"/>
    <w:rsid w:val="00D03548"/>
    <w:rsid w:val="00D0499C"/>
    <w:rsid w:val="00D04F27"/>
    <w:rsid w:val="00D05030"/>
    <w:rsid w:val="00D05A70"/>
    <w:rsid w:val="00D0701C"/>
    <w:rsid w:val="00D114DC"/>
    <w:rsid w:val="00D117FB"/>
    <w:rsid w:val="00D11972"/>
    <w:rsid w:val="00D11FE7"/>
    <w:rsid w:val="00D131C4"/>
    <w:rsid w:val="00D14FF9"/>
    <w:rsid w:val="00D155ED"/>
    <w:rsid w:val="00D15998"/>
    <w:rsid w:val="00D15BD4"/>
    <w:rsid w:val="00D164E5"/>
    <w:rsid w:val="00D16EBF"/>
    <w:rsid w:val="00D20484"/>
    <w:rsid w:val="00D20619"/>
    <w:rsid w:val="00D255AF"/>
    <w:rsid w:val="00D25C59"/>
    <w:rsid w:val="00D263BB"/>
    <w:rsid w:val="00D2663C"/>
    <w:rsid w:val="00D2755F"/>
    <w:rsid w:val="00D27A54"/>
    <w:rsid w:val="00D311B7"/>
    <w:rsid w:val="00D31414"/>
    <w:rsid w:val="00D32D1B"/>
    <w:rsid w:val="00D34990"/>
    <w:rsid w:val="00D3522E"/>
    <w:rsid w:val="00D370B8"/>
    <w:rsid w:val="00D40177"/>
    <w:rsid w:val="00D40332"/>
    <w:rsid w:val="00D40847"/>
    <w:rsid w:val="00D408AC"/>
    <w:rsid w:val="00D4113C"/>
    <w:rsid w:val="00D4263F"/>
    <w:rsid w:val="00D433B2"/>
    <w:rsid w:val="00D433E0"/>
    <w:rsid w:val="00D43491"/>
    <w:rsid w:val="00D440F6"/>
    <w:rsid w:val="00D44821"/>
    <w:rsid w:val="00D4575B"/>
    <w:rsid w:val="00D46540"/>
    <w:rsid w:val="00D4755A"/>
    <w:rsid w:val="00D47696"/>
    <w:rsid w:val="00D50931"/>
    <w:rsid w:val="00D50F12"/>
    <w:rsid w:val="00D51A77"/>
    <w:rsid w:val="00D51BE3"/>
    <w:rsid w:val="00D52C93"/>
    <w:rsid w:val="00D53940"/>
    <w:rsid w:val="00D54FDF"/>
    <w:rsid w:val="00D56884"/>
    <w:rsid w:val="00D57DAB"/>
    <w:rsid w:val="00D601E6"/>
    <w:rsid w:val="00D61D7A"/>
    <w:rsid w:val="00D6218D"/>
    <w:rsid w:val="00D63FFD"/>
    <w:rsid w:val="00D64999"/>
    <w:rsid w:val="00D64A94"/>
    <w:rsid w:val="00D652C0"/>
    <w:rsid w:val="00D65536"/>
    <w:rsid w:val="00D6697C"/>
    <w:rsid w:val="00D66CF2"/>
    <w:rsid w:val="00D7007A"/>
    <w:rsid w:val="00D700EF"/>
    <w:rsid w:val="00D718C5"/>
    <w:rsid w:val="00D73927"/>
    <w:rsid w:val="00D73A3E"/>
    <w:rsid w:val="00D73F56"/>
    <w:rsid w:val="00D74D88"/>
    <w:rsid w:val="00D75082"/>
    <w:rsid w:val="00D807D2"/>
    <w:rsid w:val="00D819EB"/>
    <w:rsid w:val="00D81C82"/>
    <w:rsid w:val="00D855EF"/>
    <w:rsid w:val="00D9150E"/>
    <w:rsid w:val="00D92E06"/>
    <w:rsid w:val="00D936B6"/>
    <w:rsid w:val="00D94097"/>
    <w:rsid w:val="00D96124"/>
    <w:rsid w:val="00D961C9"/>
    <w:rsid w:val="00D97876"/>
    <w:rsid w:val="00DA02E0"/>
    <w:rsid w:val="00DA0681"/>
    <w:rsid w:val="00DA128F"/>
    <w:rsid w:val="00DA190F"/>
    <w:rsid w:val="00DA2D14"/>
    <w:rsid w:val="00DA32E8"/>
    <w:rsid w:val="00DA363B"/>
    <w:rsid w:val="00DA3E42"/>
    <w:rsid w:val="00DA3F4E"/>
    <w:rsid w:val="00DA56BC"/>
    <w:rsid w:val="00DA6F7D"/>
    <w:rsid w:val="00DB0A65"/>
    <w:rsid w:val="00DB325C"/>
    <w:rsid w:val="00DB440F"/>
    <w:rsid w:val="00DB5D3B"/>
    <w:rsid w:val="00DB5D82"/>
    <w:rsid w:val="00DB6760"/>
    <w:rsid w:val="00DB6E45"/>
    <w:rsid w:val="00DB73A2"/>
    <w:rsid w:val="00DB7684"/>
    <w:rsid w:val="00DC1451"/>
    <w:rsid w:val="00DC45FC"/>
    <w:rsid w:val="00DC487B"/>
    <w:rsid w:val="00DC492D"/>
    <w:rsid w:val="00DC57DA"/>
    <w:rsid w:val="00DC5AEA"/>
    <w:rsid w:val="00DC6AB0"/>
    <w:rsid w:val="00DC6ED0"/>
    <w:rsid w:val="00DC76B1"/>
    <w:rsid w:val="00DC7834"/>
    <w:rsid w:val="00DD09E8"/>
    <w:rsid w:val="00DD0F61"/>
    <w:rsid w:val="00DD1669"/>
    <w:rsid w:val="00DD1EBF"/>
    <w:rsid w:val="00DD23E6"/>
    <w:rsid w:val="00DD3C69"/>
    <w:rsid w:val="00DD4CDA"/>
    <w:rsid w:val="00DD51E9"/>
    <w:rsid w:val="00DD5C9E"/>
    <w:rsid w:val="00DD67D7"/>
    <w:rsid w:val="00DD71C0"/>
    <w:rsid w:val="00DE0A07"/>
    <w:rsid w:val="00DE34E0"/>
    <w:rsid w:val="00DE4C93"/>
    <w:rsid w:val="00DE4F7D"/>
    <w:rsid w:val="00DE73F6"/>
    <w:rsid w:val="00DE7CA4"/>
    <w:rsid w:val="00DF1159"/>
    <w:rsid w:val="00DF1976"/>
    <w:rsid w:val="00DF1DFA"/>
    <w:rsid w:val="00DF3CAF"/>
    <w:rsid w:val="00DF4DB7"/>
    <w:rsid w:val="00DF7323"/>
    <w:rsid w:val="00DF7C6F"/>
    <w:rsid w:val="00E039B7"/>
    <w:rsid w:val="00E04370"/>
    <w:rsid w:val="00E04A32"/>
    <w:rsid w:val="00E05016"/>
    <w:rsid w:val="00E05AB9"/>
    <w:rsid w:val="00E06F64"/>
    <w:rsid w:val="00E1013F"/>
    <w:rsid w:val="00E11D71"/>
    <w:rsid w:val="00E124A7"/>
    <w:rsid w:val="00E16A7C"/>
    <w:rsid w:val="00E2079E"/>
    <w:rsid w:val="00E21AAD"/>
    <w:rsid w:val="00E21B4A"/>
    <w:rsid w:val="00E22010"/>
    <w:rsid w:val="00E22098"/>
    <w:rsid w:val="00E22B24"/>
    <w:rsid w:val="00E24364"/>
    <w:rsid w:val="00E27B95"/>
    <w:rsid w:val="00E30B3F"/>
    <w:rsid w:val="00E3351E"/>
    <w:rsid w:val="00E33928"/>
    <w:rsid w:val="00E341C6"/>
    <w:rsid w:val="00E40753"/>
    <w:rsid w:val="00E416E5"/>
    <w:rsid w:val="00E4297E"/>
    <w:rsid w:val="00E42D46"/>
    <w:rsid w:val="00E435BA"/>
    <w:rsid w:val="00E455B6"/>
    <w:rsid w:val="00E47AF9"/>
    <w:rsid w:val="00E47D7D"/>
    <w:rsid w:val="00E50F08"/>
    <w:rsid w:val="00E51755"/>
    <w:rsid w:val="00E5190D"/>
    <w:rsid w:val="00E5206B"/>
    <w:rsid w:val="00E55310"/>
    <w:rsid w:val="00E55CBB"/>
    <w:rsid w:val="00E566C5"/>
    <w:rsid w:val="00E56D45"/>
    <w:rsid w:val="00E57670"/>
    <w:rsid w:val="00E57745"/>
    <w:rsid w:val="00E57B65"/>
    <w:rsid w:val="00E6002F"/>
    <w:rsid w:val="00E61327"/>
    <w:rsid w:val="00E61B85"/>
    <w:rsid w:val="00E6508F"/>
    <w:rsid w:val="00E7219E"/>
    <w:rsid w:val="00E730F3"/>
    <w:rsid w:val="00E74BA8"/>
    <w:rsid w:val="00E76F26"/>
    <w:rsid w:val="00E76F56"/>
    <w:rsid w:val="00E774E4"/>
    <w:rsid w:val="00E775E8"/>
    <w:rsid w:val="00E77E68"/>
    <w:rsid w:val="00E80114"/>
    <w:rsid w:val="00E80455"/>
    <w:rsid w:val="00E83879"/>
    <w:rsid w:val="00E84123"/>
    <w:rsid w:val="00E8671D"/>
    <w:rsid w:val="00E87372"/>
    <w:rsid w:val="00E87BAB"/>
    <w:rsid w:val="00E9152C"/>
    <w:rsid w:val="00E9447E"/>
    <w:rsid w:val="00E94AB8"/>
    <w:rsid w:val="00E96765"/>
    <w:rsid w:val="00E96D62"/>
    <w:rsid w:val="00E97101"/>
    <w:rsid w:val="00EA01C5"/>
    <w:rsid w:val="00EA0973"/>
    <w:rsid w:val="00EA1505"/>
    <w:rsid w:val="00EA1574"/>
    <w:rsid w:val="00EA3B41"/>
    <w:rsid w:val="00EA443F"/>
    <w:rsid w:val="00EA5061"/>
    <w:rsid w:val="00EA6F7E"/>
    <w:rsid w:val="00EA780F"/>
    <w:rsid w:val="00EA789D"/>
    <w:rsid w:val="00EA78E3"/>
    <w:rsid w:val="00EB1DE3"/>
    <w:rsid w:val="00EB5268"/>
    <w:rsid w:val="00EB54D7"/>
    <w:rsid w:val="00EB665B"/>
    <w:rsid w:val="00EB6DAC"/>
    <w:rsid w:val="00EB70A3"/>
    <w:rsid w:val="00EB7B5F"/>
    <w:rsid w:val="00EC11F7"/>
    <w:rsid w:val="00EC31A3"/>
    <w:rsid w:val="00EC354D"/>
    <w:rsid w:val="00EC6E6F"/>
    <w:rsid w:val="00EC70FE"/>
    <w:rsid w:val="00ED057B"/>
    <w:rsid w:val="00ED1900"/>
    <w:rsid w:val="00ED3109"/>
    <w:rsid w:val="00ED400B"/>
    <w:rsid w:val="00ED51D5"/>
    <w:rsid w:val="00ED7DFF"/>
    <w:rsid w:val="00EE0542"/>
    <w:rsid w:val="00EE0C98"/>
    <w:rsid w:val="00EE1089"/>
    <w:rsid w:val="00EE4ABE"/>
    <w:rsid w:val="00EE62E6"/>
    <w:rsid w:val="00EE7BD6"/>
    <w:rsid w:val="00EF023E"/>
    <w:rsid w:val="00EF03A0"/>
    <w:rsid w:val="00EF0B08"/>
    <w:rsid w:val="00EF1932"/>
    <w:rsid w:val="00EF2A05"/>
    <w:rsid w:val="00EF35EC"/>
    <w:rsid w:val="00EF36AE"/>
    <w:rsid w:val="00EF42D5"/>
    <w:rsid w:val="00EF43E6"/>
    <w:rsid w:val="00EF6368"/>
    <w:rsid w:val="00F03634"/>
    <w:rsid w:val="00F05B16"/>
    <w:rsid w:val="00F05C2E"/>
    <w:rsid w:val="00F071D8"/>
    <w:rsid w:val="00F079D8"/>
    <w:rsid w:val="00F1051C"/>
    <w:rsid w:val="00F10F67"/>
    <w:rsid w:val="00F1538B"/>
    <w:rsid w:val="00F20702"/>
    <w:rsid w:val="00F22248"/>
    <w:rsid w:val="00F22EE7"/>
    <w:rsid w:val="00F2448B"/>
    <w:rsid w:val="00F24D44"/>
    <w:rsid w:val="00F25869"/>
    <w:rsid w:val="00F263CA"/>
    <w:rsid w:val="00F27CBB"/>
    <w:rsid w:val="00F27DD1"/>
    <w:rsid w:val="00F304D3"/>
    <w:rsid w:val="00F316E9"/>
    <w:rsid w:val="00F323A1"/>
    <w:rsid w:val="00F34D5F"/>
    <w:rsid w:val="00F3758E"/>
    <w:rsid w:val="00F40631"/>
    <w:rsid w:val="00F41ABC"/>
    <w:rsid w:val="00F41DBC"/>
    <w:rsid w:val="00F4291E"/>
    <w:rsid w:val="00F45BCD"/>
    <w:rsid w:val="00F46EA9"/>
    <w:rsid w:val="00F472A0"/>
    <w:rsid w:val="00F47E30"/>
    <w:rsid w:val="00F5141D"/>
    <w:rsid w:val="00F529BC"/>
    <w:rsid w:val="00F532C6"/>
    <w:rsid w:val="00F53351"/>
    <w:rsid w:val="00F556C6"/>
    <w:rsid w:val="00F6073A"/>
    <w:rsid w:val="00F60CDD"/>
    <w:rsid w:val="00F60D73"/>
    <w:rsid w:val="00F61063"/>
    <w:rsid w:val="00F6147D"/>
    <w:rsid w:val="00F61F59"/>
    <w:rsid w:val="00F630E6"/>
    <w:rsid w:val="00F63C4E"/>
    <w:rsid w:val="00F652A7"/>
    <w:rsid w:val="00F66A1A"/>
    <w:rsid w:val="00F67737"/>
    <w:rsid w:val="00F67CFF"/>
    <w:rsid w:val="00F67F3E"/>
    <w:rsid w:val="00F7122D"/>
    <w:rsid w:val="00F71B36"/>
    <w:rsid w:val="00F74239"/>
    <w:rsid w:val="00F7453F"/>
    <w:rsid w:val="00F74F35"/>
    <w:rsid w:val="00F77462"/>
    <w:rsid w:val="00F8109B"/>
    <w:rsid w:val="00F81322"/>
    <w:rsid w:val="00F82083"/>
    <w:rsid w:val="00F831D3"/>
    <w:rsid w:val="00F85C54"/>
    <w:rsid w:val="00F874E7"/>
    <w:rsid w:val="00F87575"/>
    <w:rsid w:val="00F87744"/>
    <w:rsid w:val="00F9148E"/>
    <w:rsid w:val="00F92207"/>
    <w:rsid w:val="00F92383"/>
    <w:rsid w:val="00F92C1D"/>
    <w:rsid w:val="00F9361D"/>
    <w:rsid w:val="00F9374E"/>
    <w:rsid w:val="00F93CDF"/>
    <w:rsid w:val="00F94A8E"/>
    <w:rsid w:val="00F961A8"/>
    <w:rsid w:val="00FA19BF"/>
    <w:rsid w:val="00FA2982"/>
    <w:rsid w:val="00FA3143"/>
    <w:rsid w:val="00FA53EF"/>
    <w:rsid w:val="00FA564A"/>
    <w:rsid w:val="00FA69D9"/>
    <w:rsid w:val="00FA6C57"/>
    <w:rsid w:val="00FB04B6"/>
    <w:rsid w:val="00FB0523"/>
    <w:rsid w:val="00FB0D2E"/>
    <w:rsid w:val="00FB0F1B"/>
    <w:rsid w:val="00FB5A90"/>
    <w:rsid w:val="00FB5CE1"/>
    <w:rsid w:val="00FB675E"/>
    <w:rsid w:val="00FB6A37"/>
    <w:rsid w:val="00FB7328"/>
    <w:rsid w:val="00FB73E6"/>
    <w:rsid w:val="00FB7B82"/>
    <w:rsid w:val="00FC041D"/>
    <w:rsid w:val="00FC0ECB"/>
    <w:rsid w:val="00FC0F0C"/>
    <w:rsid w:val="00FC15C7"/>
    <w:rsid w:val="00FC22D3"/>
    <w:rsid w:val="00FC3190"/>
    <w:rsid w:val="00FC33D2"/>
    <w:rsid w:val="00FC48E5"/>
    <w:rsid w:val="00FC50A8"/>
    <w:rsid w:val="00FC643D"/>
    <w:rsid w:val="00FC68B0"/>
    <w:rsid w:val="00FD148A"/>
    <w:rsid w:val="00FD2A9B"/>
    <w:rsid w:val="00FD37CA"/>
    <w:rsid w:val="00FD52F2"/>
    <w:rsid w:val="00FD79AE"/>
    <w:rsid w:val="00FE0079"/>
    <w:rsid w:val="00FE1AD3"/>
    <w:rsid w:val="00FE3188"/>
    <w:rsid w:val="00FE3BF3"/>
    <w:rsid w:val="00FE5B56"/>
    <w:rsid w:val="00FF189D"/>
    <w:rsid w:val="00FF215C"/>
    <w:rsid w:val="00FF29FD"/>
    <w:rsid w:val="00FF3E24"/>
    <w:rsid w:val="00FF412D"/>
    <w:rsid w:val="00FF4856"/>
    <w:rsid w:val="00FF4C51"/>
    <w:rsid w:val="00FF539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38FF"/>
  <w15:docId w15:val="{C33306B7-43C7-4B45-B12E-5C31A51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99"/>
    <w:locked/>
    <w:rsid w:val="008D5AB4"/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DB73A2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DB73A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DeltaViewInsertion">
    <w:name w:val="DeltaView Insertion"/>
    <w:uiPriority w:val="99"/>
    <w:rsid w:val="00DB73A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DB73A2"/>
    <w:rPr>
      <w:color w:val="00C000"/>
      <w:u w:val="double"/>
    </w:rPr>
  </w:style>
  <w:style w:type="character" w:customStyle="1" w:styleId="apple-converted-space">
    <w:name w:val="apple-converted-space"/>
    <w:basedOn w:val="Domylnaczcionkaakapitu"/>
    <w:rsid w:val="00D64999"/>
  </w:style>
  <w:style w:type="paragraph" w:styleId="HTML-wstpniesformatowany">
    <w:name w:val="HTML Preformatted"/>
    <w:basedOn w:val="Normalny"/>
    <w:link w:val="HTML-wstpniesformatowanyZnak1"/>
    <w:rsid w:val="002C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2C290B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2C290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aa">
    <w:name w:val="lista a)"/>
    <w:basedOn w:val="Normalny"/>
    <w:rsid w:val="00AD08C3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E5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C68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F556C6"/>
    <w:pPr>
      <w:numPr>
        <w:numId w:val="29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A07"/>
    <w:rPr>
      <w:sz w:val="16"/>
      <w:szCs w:val="16"/>
    </w:rPr>
  </w:style>
  <w:style w:type="paragraph" w:customStyle="1" w:styleId="Tekstpodstawowy32">
    <w:name w:val="Tekst podstawowy 32"/>
    <w:basedOn w:val="Normalny"/>
    <w:rsid w:val="001620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dtytu">
    <w:name w:val="Subtitle"/>
    <w:aliases w:val="sub"/>
    <w:basedOn w:val="Normalny"/>
    <w:next w:val="Normalny"/>
    <w:link w:val="PodtytuZnak"/>
    <w:uiPriority w:val="99"/>
    <w:qFormat/>
    <w:rsid w:val="00B430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B4302A"/>
    <w:rPr>
      <w:rFonts w:eastAsiaTheme="minorEastAsia"/>
      <w:color w:val="5A5A5A" w:themeColor="text1" w:themeTint="A5"/>
      <w:spacing w:val="15"/>
    </w:rPr>
  </w:style>
  <w:style w:type="character" w:customStyle="1" w:styleId="itemtitlepart43">
    <w:name w:val="item_title_part43"/>
    <w:basedOn w:val="Domylnaczcionkaakapitu"/>
    <w:rsid w:val="00281291"/>
  </w:style>
  <w:style w:type="character" w:customStyle="1" w:styleId="itemtitlepart16">
    <w:name w:val="item_title_part16"/>
    <w:basedOn w:val="Domylnaczcionkaakapitu"/>
    <w:rsid w:val="00281291"/>
  </w:style>
  <w:style w:type="paragraph" w:customStyle="1" w:styleId="Heading11">
    <w:name w:val="Heading 11"/>
    <w:basedOn w:val="Normalny"/>
    <w:next w:val="Normalny"/>
    <w:uiPriority w:val="99"/>
    <w:rsid w:val="00C36517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36517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36517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36517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36517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36517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36517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36517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36517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C3651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48">
    <w:name w:val="Font Style48"/>
    <w:uiPriority w:val="99"/>
    <w:rsid w:val="00C365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C365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3651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36517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36517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365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3651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3651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36517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36517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36517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36517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36517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36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36517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36517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5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3651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E64B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3B3F-BD69-4BAD-952A-AF26EB26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5380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Namysło Bernard</cp:lastModifiedBy>
  <cp:revision>7</cp:revision>
  <cp:lastPrinted>2017-12-01T13:13:00Z</cp:lastPrinted>
  <dcterms:created xsi:type="dcterms:W3CDTF">2018-02-20T10:46:00Z</dcterms:created>
  <dcterms:modified xsi:type="dcterms:W3CDTF">2018-02-20T10:55:00Z</dcterms:modified>
</cp:coreProperties>
</file>