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7DE8" w14:textId="77777777" w:rsidR="00A64F56" w:rsidRDefault="00A64F56" w:rsidP="00C5667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Procedura finasowania </w:t>
      </w:r>
      <w:r w:rsidR="00BC3978">
        <w:rPr>
          <w:rFonts w:ascii="Arial" w:hAnsi="Arial" w:cs="Arial"/>
          <w:sz w:val="24"/>
          <w:szCs w:val="24"/>
          <w:u w:val="single"/>
        </w:rPr>
        <w:t xml:space="preserve">opłaty </w:t>
      </w:r>
      <w:r>
        <w:rPr>
          <w:rFonts w:ascii="Arial" w:hAnsi="Arial" w:cs="Arial"/>
          <w:sz w:val="24"/>
          <w:szCs w:val="24"/>
          <w:u w:val="single"/>
        </w:rPr>
        <w:t>wpisowe</w:t>
      </w:r>
      <w:r w:rsidR="00BC3978">
        <w:rPr>
          <w:rFonts w:ascii="Arial" w:hAnsi="Arial" w:cs="Arial"/>
          <w:sz w:val="24"/>
          <w:szCs w:val="24"/>
          <w:u w:val="single"/>
        </w:rPr>
        <w:t>j</w:t>
      </w:r>
      <w:r w:rsidR="007036FC">
        <w:rPr>
          <w:rFonts w:ascii="Arial" w:hAnsi="Arial" w:cs="Arial"/>
          <w:sz w:val="24"/>
          <w:szCs w:val="24"/>
          <w:u w:val="single"/>
        </w:rPr>
        <w:t xml:space="preserve"> na </w:t>
      </w:r>
      <w:r>
        <w:rPr>
          <w:rFonts w:ascii="Arial" w:hAnsi="Arial" w:cs="Arial"/>
          <w:sz w:val="24"/>
          <w:szCs w:val="24"/>
          <w:u w:val="single"/>
        </w:rPr>
        <w:t>konferencje on-line</w:t>
      </w:r>
    </w:p>
    <w:p w14:paraId="5BF730EE" w14:textId="77777777" w:rsidR="00C179E5" w:rsidRPr="00A07404" w:rsidRDefault="00C179E5" w:rsidP="00C56675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51CF9D8" w14:textId="77777777" w:rsidR="00C56675" w:rsidRDefault="00A64F56" w:rsidP="003427A0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Finasowanie </w:t>
      </w:r>
      <w:r w:rsidR="00BC3978">
        <w:rPr>
          <w:rFonts w:ascii="Arial" w:hAnsi="Arial" w:cs="Arial"/>
          <w:sz w:val="24"/>
          <w:szCs w:val="24"/>
        </w:rPr>
        <w:t xml:space="preserve">opłat </w:t>
      </w:r>
      <w:r>
        <w:rPr>
          <w:rFonts w:ascii="Arial" w:hAnsi="Arial" w:cs="Arial"/>
          <w:sz w:val="24"/>
          <w:szCs w:val="24"/>
        </w:rPr>
        <w:t>wpisow</w:t>
      </w:r>
      <w:r w:rsidR="00BC3978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na konferencje on-line</w:t>
      </w:r>
      <w:r w:rsidR="00BC3978">
        <w:rPr>
          <w:rFonts w:ascii="Arial" w:hAnsi="Arial" w:cs="Arial"/>
          <w:sz w:val="24"/>
          <w:szCs w:val="24"/>
        </w:rPr>
        <w:t xml:space="preserve"> o charakterze międzynarodowym</w:t>
      </w:r>
      <w:r>
        <w:rPr>
          <w:rFonts w:ascii="Arial" w:hAnsi="Arial" w:cs="Arial"/>
          <w:sz w:val="24"/>
          <w:szCs w:val="24"/>
        </w:rPr>
        <w:t xml:space="preserve"> </w:t>
      </w:r>
      <w:r w:rsidR="00C56675">
        <w:rPr>
          <w:rFonts w:ascii="Arial" w:hAnsi="Arial" w:cs="Arial"/>
          <w:sz w:val="24"/>
          <w:szCs w:val="24"/>
        </w:rPr>
        <w:t>uczonych</w:t>
      </w:r>
      <w:r w:rsidR="00C94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pokrywane jest </w:t>
      </w:r>
      <w:r w:rsidR="00FA6AA2">
        <w:rPr>
          <w:rFonts w:ascii="Arial" w:hAnsi="Arial" w:cs="Arial"/>
          <w:sz w:val="24"/>
          <w:szCs w:val="24"/>
        </w:rPr>
        <w:t xml:space="preserve">ze </w:t>
      </w:r>
      <w:r w:rsidR="00C56675" w:rsidRPr="004C0D86">
        <w:rPr>
          <w:rFonts w:ascii="Arial" w:hAnsi="Arial" w:cs="Arial"/>
          <w:sz w:val="24"/>
          <w:szCs w:val="24"/>
        </w:rPr>
        <w:t>środków dotacji podmiotowej ujmowanej w części 67 bu</w:t>
      </w:r>
      <w:r w:rsidR="00C56675">
        <w:rPr>
          <w:rFonts w:ascii="Arial" w:hAnsi="Arial" w:cs="Arial"/>
          <w:sz w:val="24"/>
          <w:szCs w:val="24"/>
        </w:rPr>
        <w:t>dżetu państwa, w rozdziale 73095,</w:t>
      </w:r>
      <w:r w:rsidR="00C56675" w:rsidRPr="00690C1A">
        <w:rPr>
          <w:rFonts w:ascii="Arial" w:hAnsi="Arial" w:cs="Arial"/>
          <w:sz w:val="24"/>
          <w:szCs w:val="24"/>
        </w:rPr>
        <w:t xml:space="preserve"> </w:t>
      </w:r>
      <w:r w:rsidR="00C56675">
        <w:rPr>
          <w:rFonts w:ascii="Arial" w:hAnsi="Arial" w:cs="Arial"/>
          <w:sz w:val="24"/>
          <w:szCs w:val="24"/>
        </w:rPr>
        <w:t xml:space="preserve">w ramach zadania </w:t>
      </w:r>
      <w:r w:rsidR="00C56675" w:rsidRPr="004C0D86">
        <w:rPr>
          <w:rFonts w:ascii="Arial" w:hAnsi="Arial" w:cs="Arial"/>
          <w:sz w:val="24"/>
          <w:szCs w:val="24"/>
        </w:rPr>
        <w:t>„Współpraca naukowa z zagranicą”.</w:t>
      </w:r>
    </w:p>
    <w:p w14:paraId="33A9B613" w14:textId="77777777" w:rsidR="008131BB" w:rsidRDefault="00FA6AA2" w:rsidP="00687DFB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131BB">
        <w:rPr>
          <w:rFonts w:ascii="Arial" w:hAnsi="Arial" w:cs="Arial"/>
          <w:sz w:val="24"/>
          <w:szCs w:val="24"/>
        </w:rPr>
        <w:t>F</w:t>
      </w:r>
      <w:r w:rsidR="00ED7A17" w:rsidRPr="008131BB">
        <w:rPr>
          <w:rFonts w:ascii="Arial" w:hAnsi="Arial" w:cs="Arial"/>
          <w:sz w:val="24"/>
          <w:szCs w:val="24"/>
        </w:rPr>
        <w:t xml:space="preserve">inansowanie, o którym mowa w </w:t>
      </w:r>
      <w:r w:rsidR="00DD07A3" w:rsidRPr="008131BB">
        <w:rPr>
          <w:rFonts w:ascii="Arial" w:hAnsi="Arial" w:cs="Arial"/>
          <w:sz w:val="24"/>
          <w:szCs w:val="24"/>
        </w:rPr>
        <w:t>ust</w:t>
      </w:r>
      <w:r w:rsidR="00ED7A17" w:rsidRPr="008131BB">
        <w:rPr>
          <w:rFonts w:ascii="Arial" w:hAnsi="Arial" w:cs="Arial"/>
          <w:sz w:val="24"/>
          <w:szCs w:val="24"/>
        </w:rPr>
        <w:t>.1.</w:t>
      </w:r>
      <w:r w:rsidR="007F5377" w:rsidRPr="008131BB">
        <w:rPr>
          <w:rFonts w:ascii="Arial" w:hAnsi="Arial" w:cs="Arial"/>
          <w:sz w:val="24"/>
          <w:szCs w:val="24"/>
        </w:rPr>
        <w:t>, wprowadza się</w:t>
      </w:r>
      <w:r w:rsidR="00C331B9">
        <w:rPr>
          <w:rFonts w:ascii="Arial" w:hAnsi="Arial" w:cs="Arial"/>
          <w:sz w:val="24"/>
          <w:szCs w:val="24"/>
        </w:rPr>
        <w:t xml:space="preserve"> z uwagi na COVID-19 </w:t>
      </w:r>
      <w:r w:rsidR="000F3924">
        <w:rPr>
          <w:rFonts w:ascii="Arial" w:hAnsi="Arial" w:cs="Arial"/>
          <w:sz w:val="24"/>
          <w:szCs w:val="24"/>
        </w:rPr>
        <w:br/>
      </w:r>
      <w:r w:rsidR="00C331B9">
        <w:rPr>
          <w:rFonts w:ascii="Arial" w:hAnsi="Arial" w:cs="Arial"/>
          <w:sz w:val="24"/>
          <w:szCs w:val="24"/>
        </w:rPr>
        <w:t xml:space="preserve">w </w:t>
      </w:r>
      <w:r w:rsidR="007F5377" w:rsidRPr="008131BB">
        <w:rPr>
          <w:rFonts w:ascii="Arial" w:hAnsi="Arial" w:cs="Arial"/>
          <w:sz w:val="24"/>
          <w:szCs w:val="24"/>
        </w:rPr>
        <w:t xml:space="preserve">związku </w:t>
      </w:r>
      <w:r w:rsidR="00474C12" w:rsidRPr="008131BB">
        <w:rPr>
          <w:rFonts w:ascii="Arial" w:hAnsi="Arial" w:cs="Arial"/>
          <w:sz w:val="24"/>
          <w:szCs w:val="24"/>
        </w:rPr>
        <w:t xml:space="preserve">z </w:t>
      </w:r>
      <w:r w:rsidR="00C331B9">
        <w:rPr>
          <w:rFonts w:ascii="Arial" w:hAnsi="Arial" w:cs="Arial"/>
          <w:sz w:val="24"/>
          <w:szCs w:val="24"/>
        </w:rPr>
        <w:t xml:space="preserve">zawieszeniem realizacji programów mobilnościowych. </w:t>
      </w:r>
    </w:p>
    <w:p w14:paraId="10BAD23E" w14:textId="77777777" w:rsidR="0011575B" w:rsidRDefault="00E1630B" w:rsidP="0040415E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A7897" w:rsidRPr="00AB5729">
        <w:rPr>
          <w:rFonts w:ascii="Arial" w:hAnsi="Arial" w:cs="Arial"/>
          <w:sz w:val="24"/>
          <w:szCs w:val="24"/>
        </w:rPr>
        <w:t xml:space="preserve">inasowanie </w:t>
      </w:r>
      <w:r w:rsidR="00BC3978">
        <w:rPr>
          <w:rFonts w:ascii="Arial" w:hAnsi="Arial" w:cs="Arial"/>
          <w:sz w:val="24"/>
          <w:szCs w:val="24"/>
        </w:rPr>
        <w:t xml:space="preserve">opłat wpisowych </w:t>
      </w:r>
      <w:r w:rsidR="0011575B">
        <w:rPr>
          <w:rFonts w:ascii="Arial" w:hAnsi="Arial" w:cs="Arial"/>
          <w:sz w:val="24"/>
          <w:szCs w:val="24"/>
        </w:rPr>
        <w:t xml:space="preserve">dotyczy </w:t>
      </w:r>
      <w:r w:rsidR="000F3924">
        <w:rPr>
          <w:rFonts w:ascii="Arial" w:hAnsi="Arial" w:cs="Arial"/>
          <w:sz w:val="24"/>
          <w:szCs w:val="24"/>
        </w:rPr>
        <w:t xml:space="preserve">pracowników naukowych </w:t>
      </w:r>
      <w:r w:rsidR="00EE258D">
        <w:rPr>
          <w:rFonts w:ascii="Arial" w:hAnsi="Arial" w:cs="Arial"/>
          <w:sz w:val="24"/>
          <w:szCs w:val="24"/>
        </w:rPr>
        <w:t xml:space="preserve">oraz doktorantów </w:t>
      </w:r>
      <w:r w:rsidR="000F3924">
        <w:rPr>
          <w:rFonts w:ascii="Arial" w:hAnsi="Arial" w:cs="Arial"/>
          <w:sz w:val="24"/>
          <w:szCs w:val="24"/>
        </w:rPr>
        <w:t>PAN,</w:t>
      </w:r>
      <w:r w:rsidR="008A7897" w:rsidRPr="00AB5729">
        <w:rPr>
          <w:rFonts w:ascii="Arial" w:hAnsi="Arial" w:cs="Arial"/>
          <w:sz w:val="24"/>
          <w:szCs w:val="24"/>
        </w:rPr>
        <w:t xml:space="preserve"> którzy </w:t>
      </w:r>
      <w:r w:rsidR="00F170B0" w:rsidRPr="00AB5729">
        <w:rPr>
          <w:rFonts w:ascii="Arial" w:hAnsi="Arial" w:cs="Arial"/>
          <w:sz w:val="24"/>
          <w:szCs w:val="24"/>
        </w:rPr>
        <w:t>wezmą</w:t>
      </w:r>
      <w:r w:rsidR="008A7897" w:rsidRPr="00AB5729">
        <w:rPr>
          <w:rFonts w:ascii="Arial" w:hAnsi="Arial" w:cs="Arial"/>
          <w:sz w:val="24"/>
          <w:szCs w:val="24"/>
        </w:rPr>
        <w:t xml:space="preserve"> udział w </w:t>
      </w:r>
      <w:r w:rsidR="00F170B0" w:rsidRPr="00AB5729">
        <w:rPr>
          <w:rFonts w:ascii="Arial" w:hAnsi="Arial" w:cs="Arial"/>
          <w:sz w:val="24"/>
          <w:szCs w:val="24"/>
        </w:rPr>
        <w:t>konferencjach</w:t>
      </w:r>
      <w:r w:rsidR="008A7897" w:rsidRPr="00AB5729">
        <w:rPr>
          <w:rFonts w:ascii="Arial" w:hAnsi="Arial" w:cs="Arial"/>
          <w:sz w:val="24"/>
          <w:szCs w:val="24"/>
        </w:rPr>
        <w:t xml:space="preserve"> w trybie on-line </w:t>
      </w:r>
      <w:r w:rsidR="00F170B0" w:rsidRPr="00AB5729">
        <w:rPr>
          <w:rFonts w:ascii="Arial" w:hAnsi="Arial" w:cs="Arial"/>
          <w:sz w:val="24"/>
          <w:szCs w:val="24"/>
        </w:rPr>
        <w:t>w celu zaprezentowania swoje</w:t>
      </w:r>
      <w:r w:rsidR="00BC3978">
        <w:rPr>
          <w:rFonts w:ascii="Arial" w:hAnsi="Arial" w:cs="Arial"/>
          <w:sz w:val="24"/>
          <w:szCs w:val="24"/>
        </w:rPr>
        <w:t>j</w:t>
      </w:r>
      <w:r w:rsidR="00F170B0" w:rsidRPr="00AB5729">
        <w:rPr>
          <w:rFonts w:ascii="Arial" w:hAnsi="Arial" w:cs="Arial"/>
          <w:sz w:val="24"/>
          <w:szCs w:val="24"/>
        </w:rPr>
        <w:t xml:space="preserve"> </w:t>
      </w:r>
      <w:r w:rsidR="00BC3978">
        <w:rPr>
          <w:rFonts w:ascii="Arial" w:hAnsi="Arial" w:cs="Arial"/>
          <w:sz w:val="24"/>
          <w:szCs w:val="24"/>
        </w:rPr>
        <w:t>pracy</w:t>
      </w:r>
      <w:r w:rsidR="00F170B0" w:rsidRPr="00AB5729">
        <w:rPr>
          <w:rFonts w:ascii="Arial" w:hAnsi="Arial" w:cs="Arial"/>
          <w:sz w:val="24"/>
          <w:szCs w:val="24"/>
        </w:rPr>
        <w:t xml:space="preserve"> naukowe</w:t>
      </w:r>
      <w:r w:rsidR="00BC3978">
        <w:rPr>
          <w:rFonts w:ascii="Arial" w:hAnsi="Arial" w:cs="Arial"/>
          <w:sz w:val="24"/>
          <w:szCs w:val="24"/>
        </w:rPr>
        <w:t>j</w:t>
      </w:r>
      <w:r w:rsidR="00F170B0" w:rsidRPr="00AB5729">
        <w:rPr>
          <w:rFonts w:ascii="Arial" w:hAnsi="Arial" w:cs="Arial"/>
          <w:sz w:val="24"/>
          <w:szCs w:val="24"/>
        </w:rPr>
        <w:t xml:space="preserve"> oraz wydania publikacji.</w:t>
      </w:r>
      <w:r w:rsidR="00AB5729" w:rsidRPr="00AB5729">
        <w:rPr>
          <w:rFonts w:ascii="Arial" w:hAnsi="Arial" w:cs="Arial"/>
          <w:sz w:val="24"/>
          <w:szCs w:val="24"/>
        </w:rPr>
        <w:t xml:space="preserve"> </w:t>
      </w:r>
      <w:r w:rsidR="00AB5729">
        <w:rPr>
          <w:rFonts w:ascii="Arial" w:hAnsi="Arial" w:cs="Arial"/>
          <w:sz w:val="24"/>
          <w:szCs w:val="24"/>
        </w:rPr>
        <w:t xml:space="preserve">Finasowanie udzielone zostanie wyłącznie osobie prezentującej pracę, nawet </w:t>
      </w:r>
      <w:r w:rsidR="00CA05D1">
        <w:rPr>
          <w:rFonts w:ascii="Arial" w:hAnsi="Arial" w:cs="Arial"/>
          <w:sz w:val="24"/>
          <w:szCs w:val="24"/>
        </w:rPr>
        <w:t>w przypadku</w:t>
      </w:r>
      <w:r w:rsidR="00AB5729">
        <w:rPr>
          <w:rFonts w:ascii="Arial" w:hAnsi="Arial" w:cs="Arial"/>
          <w:sz w:val="24"/>
          <w:szCs w:val="24"/>
        </w:rPr>
        <w:t xml:space="preserve"> wielu współautorów.</w:t>
      </w:r>
    </w:p>
    <w:p w14:paraId="6A20581B" w14:textId="77777777" w:rsidR="0011575B" w:rsidRDefault="0011575B" w:rsidP="0040415E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możliwość finasowania </w:t>
      </w:r>
      <w:r w:rsidR="00BC3978">
        <w:rPr>
          <w:rFonts w:ascii="Arial" w:hAnsi="Arial" w:cs="Arial"/>
          <w:sz w:val="24"/>
          <w:szCs w:val="24"/>
        </w:rPr>
        <w:t xml:space="preserve">opłaty </w:t>
      </w:r>
      <w:r>
        <w:rPr>
          <w:rFonts w:ascii="Arial" w:hAnsi="Arial" w:cs="Arial"/>
          <w:sz w:val="24"/>
          <w:szCs w:val="24"/>
        </w:rPr>
        <w:t>wpisowe</w:t>
      </w:r>
      <w:r w:rsidR="00BC397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pracownikom </w:t>
      </w:r>
      <w:r w:rsidR="00197960">
        <w:rPr>
          <w:rFonts w:ascii="Arial" w:hAnsi="Arial" w:cs="Arial"/>
          <w:sz w:val="24"/>
          <w:szCs w:val="24"/>
        </w:rPr>
        <w:t xml:space="preserve">naukowym </w:t>
      </w:r>
      <w:r>
        <w:rPr>
          <w:rFonts w:ascii="Arial" w:hAnsi="Arial" w:cs="Arial"/>
          <w:sz w:val="24"/>
          <w:szCs w:val="24"/>
        </w:rPr>
        <w:t xml:space="preserve">spoza PAN pod warunkiem, </w:t>
      </w:r>
      <w:r w:rsidR="00A4086B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współautorem pracy jest pracownik lub doktorant </w:t>
      </w:r>
      <w:r w:rsidR="00A408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197960">
        <w:rPr>
          <w:rFonts w:ascii="Arial" w:hAnsi="Arial" w:cs="Arial"/>
          <w:sz w:val="24"/>
          <w:szCs w:val="24"/>
        </w:rPr>
        <w:t>jednostki naukowej</w:t>
      </w:r>
      <w:r>
        <w:rPr>
          <w:rFonts w:ascii="Arial" w:hAnsi="Arial" w:cs="Arial"/>
          <w:sz w:val="24"/>
          <w:szCs w:val="24"/>
        </w:rPr>
        <w:t xml:space="preserve"> PAN. </w:t>
      </w:r>
    </w:p>
    <w:p w14:paraId="75E0FDDD" w14:textId="77777777" w:rsidR="00ED7A17" w:rsidRDefault="00ED7A17" w:rsidP="00C56675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Wysokość </w:t>
      </w:r>
      <w:r w:rsidR="007F5377">
        <w:rPr>
          <w:rFonts w:ascii="Arial" w:hAnsi="Arial" w:cs="Arial"/>
          <w:sz w:val="24"/>
          <w:szCs w:val="24"/>
        </w:rPr>
        <w:t xml:space="preserve">finasowania </w:t>
      </w:r>
      <w:r w:rsidR="00464784">
        <w:rPr>
          <w:rFonts w:ascii="Arial" w:hAnsi="Arial" w:cs="Arial"/>
          <w:sz w:val="24"/>
          <w:szCs w:val="24"/>
        </w:rPr>
        <w:t xml:space="preserve">opłaty </w:t>
      </w:r>
      <w:r w:rsidR="007F5377">
        <w:rPr>
          <w:rFonts w:ascii="Arial" w:hAnsi="Arial" w:cs="Arial"/>
          <w:sz w:val="24"/>
          <w:szCs w:val="24"/>
        </w:rPr>
        <w:t>wpisowe</w:t>
      </w:r>
      <w:r w:rsidR="00464784">
        <w:rPr>
          <w:rFonts w:ascii="Arial" w:hAnsi="Arial" w:cs="Arial"/>
          <w:sz w:val="24"/>
          <w:szCs w:val="24"/>
        </w:rPr>
        <w:t>j</w:t>
      </w:r>
      <w:r w:rsidR="004A38BB">
        <w:rPr>
          <w:rFonts w:ascii="Arial" w:hAnsi="Arial" w:cs="Arial"/>
          <w:sz w:val="24"/>
          <w:szCs w:val="24"/>
        </w:rPr>
        <w:t xml:space="preserve"> </w:t>
      </w:r>
      <w:r w:rsidR="00AB5729">
        <w:rPr>
          <w:rFonts w:ascii="Arial" w:hAnsi="Arial" w:cs="Arial"/>
          <w:sz w:val="24"/>
          <w:szCs w:val="24"/>
        </w:rPr>
        <w:t>na konferencje w trybie on-linie ustala</w:t>
      </w:r>
      <w:r w:rsidR="000F3924">
        <w:rPr>
          <w:rFonts w:ascii="Arial" w:hAnsi="Arial" w:cs="Arial"/>
          <w:sz w:val="24"/>
          <w:szCs w:val="24"/>
        </w:rPr>
        <w:br/>
      </w:r>
      <w:r w:rsidR="00AB5729">
        <w:rPr>
          <w:rFonts w:ascii="Arial" w:hAnsi="Arial" w:cs="Arial"/>
          <w:sz w:val="24"/>
          <w:szCs w:val="24"/>
        </w:rPr>
        <w:t xml:space="preserve">i zatwierdza </w:t>
      </w:r>
      <w:r>
        <w:rPr>
          <w:rFonts w:ascii="Arial" w:hAnsi="Arial" w:cs="Arial"/>
          <w:sz w:val="24"/>
          <w:szCs w:val="24"/>
        </w:rPr>
        <w:t>wiceprezes PAN nadzorujący międzynarodową współpracę naukową PAN.</w:t>
      </w:r>
    </w:p>
    <w:p w14:paraId="5378035E" w14:textId="4FFFBA91" w:rsidR="00ED7A17" w:rsidRPr="00E44019" w:rsidRDefault="00ED7A17" w:rsidP="00C56675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Nabór wniosków </w:t>
      </w:r>
      <w:r w:rsidR="000F3924" w:rsidRPr="005737F2">
        <w:rPr>
          <w:rFonts w:ascii="Arial" w:hAnsi="Arial" w:cs="Arial"/>
          <w:sz w:val="24"/>
          <w:szCs w:val="24"/>
        </w:rPr>
        <w:t xml:space="preserve">odbywa się </w:t>
      </w:r>
      <w:r w:rsidR="000F3924">
        <w:rPr>
          <w:rFonts w:ascii="Arial" w:hAnsi="Arial" w:cs="Arial"/>
          <w:sz w:val="24"/>
          <w:szCs w:val="24"/>
        </w:rPr>
        <w:t>w trybie ciągłym. O</w:t>
      </w:r>
      <w:r>
        <w:rPr>
          <w:rFonts w:ascii="Arial" w:hAnsi="Arial" w:cs="Arial"/>
          <w:sz w:val="24"/>
          <w:szCs w:val="24"/>
        </w:rPr>
        <w:t>głaszany jest</w:t>
      </w:r>
      <w:r w:rsidRPr="00E44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stronie</w:t>
      </w:r>
      <w:r w:rsidR="00412D83">
        <w:rPr>
          <w:rFonts w:ascii="Arial" w:hAnsi="Arial" w:cs="Arial"/>
          <w:sz w:val="24"/>
          <w:szCs w:val="24"/>
        </w:rPr>
        <w:t xml:space="preserve"> </w:t>
      </w:r>
      <w:r w:rsidRPr="00E44019">
        <w:rPr>
          <w:rFonts w:ascii="Arial" w:hAnsi="Arial" w:cs="Arial"/>
          <w:sz w:val="24"/>
          <w:szCs w:val="24"/>
        </w:rPr>
        <w:t>internetow</w:t>
      </w:r>
      <w:r>
        <w:rPr>
          <w:rFonts w:ascii="Arial" w:hAnsi="Arial" w:cs="Arial"/>
          <w:sz w:val="24"/>
          <w:szCs w:val="24"/>
        </w:rPr>
        <w:t>ej</w:t>
      </w:r>
      <w:r w:rsidRPr="00E44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E44019">
          <w:rPr>
            <w:rStyle w:val="Hipercze"/>
            <w:rFonts w:ascii="Arial" w:hAnsi="Arial" w:cs="Arial"/>
            <w:sz w:val="24"/>
            <w:szCs w:val="24"/>
          </w:rPr>
          <w:t>www.pan.pl</w:t>
        </w:r>
      </w:hyperlink>
      <w:r w:rsidRPr="00E81F47">
        <w:rPr>
          <w:rStyle w:val="Hipercze"/>
          <w:rFonts w:ascii="Arial" w:hAnsi="Arial" w:cs="Arial"/>
          <w:sz w:val="24"/>
          <w:szCs w:val="24"/>
        </w:rPr>
        <w:t>)</w:t>
      </w:r>
      <w:r w:rsidRPr="00E44019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korespondencją </w:t>
      </w:r>
      <w:r w:rsidRPr="00E44019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wysłaną</w:t>
      </w:r>
      <w:r w:rsidRPr="00E44019">
        <w:rPr>
          <w:rFonts w:ascii="Arial" w:hAnsi="Arial" w:cs="Arial"/>
          <w:sz w:val="24"/>
          <w:szCs w:val="24"/>
        </w:rPr>
        <w:t xml:space="preserve"> rozdzielnikiem do </w:t>
      </w:r>
      <w:r>
        <w:rPr>
          <w:rFonts w:ascii="Arial" w:hAnsi="Arial" w:cs="Arial"/>
          <w:sz w:val="24"/>
          <w:szCs w:val="24"/>
        </w:rPr>
        <w:t>jednostek naukowych</w:t>
      </w:r>
      <w:r w:rsidRPr="00E44019">
        <w:rPr>
          <w:rFonts w:ascii="Arial" w:hAnsi="Arial" w:cs="Arial"/>
          <w:sz w:val="24"/>
          <w:szCs w:val="24"/>
        </w:rPr>
        <w:t xml:space="preserve"> PAN.</w:t>
      </w:r>
    </w:p>
    <w:p w14:paraId="3E25FF32" w14:textId="77777777" w:rsidR="00ED7A17" w:rsidRPr="004B78F6" w:rsidRDefault="0085045E" w:rsidP="00C56675">
      <w:pPr>
        <w:pStyle w:val="Akapitzlist"/>
        <w:numPr>
          <w:ilvl w:val="0"/>
          <w:numId w:val="4"/>
        </w:numPr>
        <w:spacing w:before="120" w:after="0" w:line="36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Zainteresowani</w:t>
      </w:r>
      <w:r w:rsidR="00ED7A17">
        <w:rPr>
          <w:rFonts w:ascii="Arial" w:hAnsi="Arial" w:cs="Arial"/>
          <w:sz w:val="24"/>
          <w:szCs w:val="24"/>
        </w:rPr>
        <w:t xml:space="preserve"> </w:t>
      </w:r>
      <w:r w:rsidR="00ED7A17" w:rsidRPr="00CB437C">
        <w:rPr>
          <w:rFonts w:ascii="Arial" w:hAnsi="Arial" w:cs="Arial"/>
          <w:sz w:val="24"/>
          <w:szCs w:val="24"/>
        </w:rPr>
        <w:t>przesyłają</w:t>
      </w:r>
      <w:r w:rsidR="00ED7A17">
        <w:rPr>
          <w:rFonts w:ascii="Arial" w:hAnsi="Arial" w:cs="Arial"/>
          <w:sz w:val="24"/>
          <w:szCs w:val="24"/>
        </w:rPr>
        <w:t xml:space="preserve"> </w:t>
      </w:r>
      <w:r w:rsidR="00ED7A17" w:rsidRPr="00CB437C">
        <w:rPr>
          <w:rFonts w:ascii="Arial" w:hAnsi="Arial" w:cs="Arial"/>
          <w:sz w:val="24"/>
          <w:szCs w:val="24"/>
        </w:rPr>
        <w:t xml:space="preserve">na adres </w:t>
      </w:r>
      <w:hyperlink r:id="rId9" w:history="1">
        <w:r w:rsidR="00ED7A17" w:rsidRPr="00D100EF">
          <w:rPr>
            <w:rStyle w:val="Hipercze"/>
            <w:rFonts w:ascii="Arial" w:hAnsi="Arial" w:cs="Arial"/>
            <w:sz w:val="24"/>
            <w:szCs w:val="24"/>
          </w:rPr>
          <w:t>bwz@pan.pl</w:t>
        </w:r>
      </w:hyperlink>
      <w:r w:rsidR="00ED7A17" w:rsidRPr="00CB437C">
        <w:rPr>
          <w:rFonts w:ascii="Arial" w:hAnsi="Arial" w:cs="Arial"/>
          <w:sz w:val="24"/>
          <w:szCs w:val="24"/>
        </w:rPr>
        <w:t xml:space="preserve"> (wyłącznie pocztą elektroniczną) wniosk</w:t>
      </w:r>
      <w:r w:rsidR="00ED7A17">
        <w:rPr>
          <w:rFonts w:ascii="Arial" w:hAnsi="Arial" w:cs="Arial"/>
          <w:sz w:val="24"/>
          <w:szCs w:val="24"/>
        </w:rPr>
        <w:t>i o finansowanie</w:t>
      </w:r>
      <w:r w:rsidR="00ED7A17" w:rsidRPr="00CB437C">
        <w:rPr>
          <w:rFonts w:ascii="Arial" w:hAnsi="Arial" w:cs="Arial"/>
          <w:sz w:val="24"/>
          <w:szCs w:val="24"/>
        </w:rPr>
        <w:t xml:space="preserve"> </w:t>
      </w:r>
      <w:r w:rsidR="00ED7A17">
        <w:rPr>
          <w:rFonts w:ascii="Arial" w:hAnsi="Arial" w:cs="Arial"/>
          <w:sz w:val="24"/>
          <w:szCs w:val="24"/>
        </w:rPr>
        <w:t>zada</w:t>
      </w:r>
      <w:r w:rsidR="007A3A7E">
        <w:rPr>
          <w:rFonts w:ascii="Arial" w:hAnsi="Arial" w:cs="Arial"/>
          <w:sz w:val="24"/>
          <w:szCs w:val="24"/>
        </w:rPr>
        <w:t>nia</w:t>
      </w:r>
      <w:r w:rsidR="00ED7A17">
        <w:rPr>
          <w:rFonts w:ascii="Arial" w:hAnsi="Arial" w:cs="Arial"/>
          <w:sz w:val="24"/>
          <w:szCs w:val="24"/>
        </w:rPr>
        <w:t xml:space="preserve"> wymienion</w:t>
      </w:r>
      <w:r w:rsidR="007A3A7E">
        <w:rPr>
          <w:rFonts w:ascii="Arial" w:hAnsi="Arial" w:cs="Arial"/>
          <w:sz w:val="24"/>
          <w:szCs w:val="24"/>
        </w:rPr>
        <w:t>ego</w:t>
      </w:r>
      <w:r w:rsidR="00E1630B">
        <w:rPr>
          <w:rFonts w:ascii="Arial" w:hAnsi="Arial" w:cs="Arial"/>
          <w:sz w:val="24"/>
          <w:szCs w:val="24"/>
        </w:rPr>
        <w:t xml:space="preserve"> </w:t>
      </w:r>
      <w:r w:rsidR="00ED7A17">
        <w:rPr>
          <w:rFonts w:ascii="Arial" w:hAnsi="Arial" w:cs="Arial"/>
          <w:sz w:val="24"/>
          <w:szCs w:val="24"/>
        </w:rPr>
        <w:t xml:space="preserve">w </w:t>
      </w:r>
      <w:r w:rsidR="00FE20D6">
        <w:rPr>
          <w:rFonts w:ascii="Arial" w:hAnsi="Arial" w:cs="Arial"/>
          <w:sz w:val="24"/>
          <w:szCs w:val="24"/>
        </w:rPr>
        <w:t>ust</w:t>
      </w:r>
      <w:r w:rsidR="00ED7A17">
        <w:rPr>
          <w:rFonts w:ascii="Arial" w:hAnsi="Arial" w:cs="Arial"/>
          <w:sz w:val="24"/>
          <w:szCs w:val="24"/>
        </w:rPr>
        <w:t xml:space="preserve">. 1. </w:t>
      </w:r>
    </w:p>
    <w:p w14:paraId="52BBF708" w14:textId="77777777" w:rsidR="00ED7A17" w:rsidRDefault="00ED7A17" w:rsidP="00C56675">
      <w:pPr>
        <w:pStyle w:val="Akapitzlist"/>
        <w:numPr>
          <w:ilvl w:val="0"/>
          <w:numId w:val="4"/>
        </w:numPr>
        <w:spacing w:before="120" w:after="0" w:line="360" w:lineRule="exac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sprawdzeniu wniosk</w:t>
      </w:r>
      <w:r w:rsidR="0019796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pod względem formalnym BWZ przekazuje </w:t>
      </w:r>
      <w:r w:rsidR="000452A9">
        <w:rPr>
          <w:rFonts w:ascii="Arial" w:hAnsi="Arial" w:cs="Arial"/>
          <w:sz w:val="24"/>
          <w:szCs w:val="24"/>
        </w:rPr>
        <w:br/>
      </w:r>
      <w:r w:rsidR="00197960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</w:t>
      </w:r>
      <w:r w:rsidR="00197960">
        <w:rPr>
          <w:rFonts w:ascii="Arial" w:hAnsi="Arial" w:cs="Arial"/>
          <w:sz w:val="24"/>
          <w:szCs w:val="24"/>
        </w:rPr>
        <w:t xml:space="preserve">właściwemu </w:t>
      </w:r>
      <w:r>
        <w:rPr>
          <w:rFonts w:ascii="Arial" w:hAnsi="Arial" w:cs="Arial"/>
          <w:sz w:val="24"/>
          <w:szCs w:val="24"/>
        </w:rPr>
        <w:t>Dziekano</w:t>
      </w:r>
      <w:r w:rsidR="00197960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 xml:space="preserve"> Wydział</w:t>
      </w:r>
      <w:r w:rsidR="0019796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PAN do oceny merytorycznej.</w:t>
      </w:r>
    </w:p>
    <w:p w14:paraId="1000CDE5" w14:textId="77777777" w:rsidR="00ED7A17" w:rsidRDefault="00ED7A17" w:rsidP="00C56675">
      <w:pPr>
        <w:pStyle w:val="Akapitzlist"/>
        <w:numPr>
          <w:ilvl w:val="0"/>
          <w:numId w:val="4"/>
        </w:numPr>
        <w:spacing w:before="120" w:after="0" w:line="360" w:lineRule="exac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BWZ </w:t>
      </w:r>
      <w:r w:rsidRPr="006A549D">
        <w:rPr>
          <w:rFonts w:ascii="Arial" w:hAnsi="Arial" w:cs="Arial"/>
          <w:sz w:val="24"/>
          <w:szCs w:val="24"/>
        </w:rPr>
        <w:t>przekaz</w:t>
      </w:r>
      <w:r>
        <w:rPr>
          <w:rFonts w:ascii="Arial" w:hAnsi="Arial" w:cs="Arial"/>
          <w:sz w:val="24"/>
          <w:szCs w:val="24"/>
        </w:rPr>
        <w:t>uje</w:t>
      </w:r>
      <w:r w:rsidRPr="006A5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wnioskując</w:t>
      </w:r>
      <w:r w:rsidR="00197960">
        <w:rPr>
          <w:rFonts w:ascii="Arial" w:hAnsi="Arial" w:cs="Arial"/>
          <w:sz w:val="24"/>
          <w:szCs w:val="24"/>
        </w:rPr>
        <w:t>e</w:t>
      </w:r>
      <w:r w:rsidR="0085045E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 xml:space="preserve"> informację dotyczącą</w:t>
      </w:r>
      <w:r w:rsidRPr="006A549D">
        <w:rPr>
          <w:rFonts w:ascii="Arial" w:hAnsi="Arial" w:cs="Arial"/>
          <w:sz w:val="24"/>
          <w:szCs w:val="24"/>
        </w:rPr>
        <w:t xml:space="preserve"> </w:t>
      </w:r>
      <w:r w:rsidR="0085045E">
        <w:rPr>
          <w:rFonts w:ascii="Arial" w:hAnsi="Arial" w:cs="Arial"/>
          <w:sz w:val="24"/>
          <w:szCs w:val="24"/>
        </w:rPr>
        <w:t>refundacji</w:t>
      </w:r>
      <w:r w:rsidR="002B4FFB">
        <w:rPr>
          <w:rFonts w:ascii="Arial" w:hAnsi="Arial" w:cs="Arial"/>
          <w:sz w:val="24"/>
          <w:szCs w:val="24"/>
        </w:rPr>
        <w:t xml:space="preserve"> </w:t>
      </w:r>
      <w:r w:rsidR="00CA05D1">
        <w:rPr>
          <w:rFonts w:ascii="Arial" w:hAnsi="Arial" w:cs="Arial"/>
          <w:sz w:val="24"/>
          <w:szCs w:val="24"/>
        </w:rPr>
        <w:t xml:space="preserve">opłaty </w:t>
      </w:r>
      <w:r w:rsidR="002B4FFB">
        <w:rPr>
          <w:rFonts w:ascii="Arial" w:hAnsi="Arial" w:cs="Arial"/>
          <w:sz w:val="24"/>
          <w:szCs w:val="24"/>
        </w:rPr>
        <w:t>wpisowe</w:t>
      </w:r>
      <w:r w:rsidR="00CA05D1">
        <w:rPr>
          <w:rFonts w:ascii="Arial" w:hAnsi="Arial" w:cs="Arial"/>
          <w:sz w:val="24"/>
          <w:szCs w:val="24"/>
        </w:rPr>
        <w:t>j</w:t>
      </w:r>
      <w:r w:rsidR="002B4F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E77175" w14:textId="77777777" w:rsidR="00ED7A17" w:rsidRPr="002B4FFB" w:rsidRDefault="00ED7A17" w:rsidP="003A691E">
      <w:pPr>
        <w:pStyle w:val="Akapitzlist"/>
        <w:numPr>
          <w:ilvl w:val="0"/>
          <w:numId w:val="4"/>
        </w:numPr>
        <w:spacing w:before="120" w:after="0" w:line="36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B4FFB">
        <w:rPr>
          <w:rFonts w:ascii="Arial" w:hAnsi="Arial" w:cs="Arial"/>
          <w:sz w:val="24"/>
          <w:szCs w:val="24"/>
        </w:rPr>
        <w:t>Refundacja przyznanej kwoty następuje na podstawie przesłanego do BWZ</w:t>
      </w:r>
      <w:r w:rsidR="000C7E6A">
        <w:rPr>
          <w:rFonts w:ascii="Arial" w:hAnsi="Arial" w:cs="Arial"/>
          <w:sz w:val="24"/>
          <w:szCs w:val="24"/>
        </w:rPr>
        <w:t xml:space="preserve"> </w:t>
      </w:r>
      <w:r w:rsidR="002B4FFB" w:rsidRPr="002B4FFB">
        <w:rPr>
          <w:rFonts w:ascii="Arial" w:hAnsi="Arial" w:cs="Arial"/>
          <w:sz w:val="24"/>
          <w:szCs w:val="24"/>
        </w:rPr>
        <w:t>s</w:t>
      </w:r>
      <w:r w:rsidRPr="002B4FFB">
        <w:rPr>
          <w:rFonts w:ascii="Arial" w:hAnsi="Arial" w:cs="Arial"/>
          <w:sz w:val="24"/>
          <w:szCs w:val="24"/>
        </w:rPr>
        <w:t>prawozdania merytorycznego</w:t>
      </w:r>
      <w:r w:rsidR="002B4FFB" w:rsidRPr="002B4FFB">
        <w:rPr>
          <w:rFonts w:ascii="Arial" w:hAnsi="Arial" w:cs="Arial"/>
          <w:sz w:val="24"/>
          <w:szCs w:val="24"/>
        </w:rPr>
        <w:t xml:space="preserve"> wraz</w:t>
      </w:r>
      <w:r w:rsidR="0085045E">
        <w:rPr>
          <w:rFonts w:ascii="Arial" w:hAnsi="Arial" w:cs="Arial"/>
          <w:sz w:val="24"/>
          <w:szCs w:val="24"/>
        </w:rPr>
        <w:t xml:space="preserve"> </w:t>
      </w:r>
      <w:r w:rsidR="002B4FFB" w:rsidRPr="002B4FFB">
        <w:rPr>
          <w:rFonts w:ascii="Arial" w:hAnsi="Arial" w:cs="Arial"/>
          <w:sz w:val="24"/>
          <w:szCs w:val="24"/>
        </w:rPr>
        <w:t>z programem konferencji</w:t>
      </w:r>
      <w:r w:rsidRPr="002B4FFB">
        <w:rPr>
          <w:rFonts w:ascii="Arial" w:hAnsi="Arial" w:cs="Arial"/>
          <w:sz w:val="24"/>
          <w:szCs w:val="24"/>
        </w:rPr>
        <w:t xml:space="preserve"> oraz księgowego dowodu obciążeniowego</w:t>
      </w:r>
      <w:r w:rsidR="0085045E">
        <w:rPr>
          <w:rFonts w:ascii="Arial" w:hAnsi="Arial" w:cs="Arial"/>
          <w:sz w:val="24"/>
          <w:szCs w:val="24"/>
        </w:rPr>
        <w:t xml:space="preserve"> wystawionego przez właściwą jednostkę naukową</w:t>
      </w:r>
      <w:r w:rsidR="002B4FFB" w:rsidRPr="002B4FFB">
        <w:rPr>
          <w:rFonts w:ascii="Arial" w:hAnsi="Arial" w:cs="Arial"/>
          <w:sz w:val="24"/>
          <w:szCs w:val="24"/>
        </w:rPr>
        <w:t>, do którego dołączone zostanie potwierdzenie dokonania opłaty</w:t>
      </w:r>
      <w:r w:rsidR="000C7E6A">
        <w:rPr>
          <w:rFonts w:ascii="Arial" w:hAnsi="Arial" w:cs="Arial"/>
          <w:sz w:val="24"/>
          <w:szCs w:val="24"/>
        </w:rPr>
        <w:t xml:space="preserve">. Dokumenty zostaną przekazane do BWZ w terminie nie przekraczającym </w:t>
      </w:r>
      <w:r w:rsidR="0085045E">
        <w:rPr>
          <w:rFonts w:ascii="Arial" w:hAnsi="Arial" w:cs="Arial"/>
          <w:sz w:val="24"/>
          <w:szCs w:val="24"/>
        </w:rPr>
        <w:t>7</w:t>
      </w:r>
      <w:r w:rsidR="000C7E6A">
        <w:rPr>
          <w:rFonts w:ascii="Arial" w:hAnsi="Arial" w:cs="Arial"/>
          <w:sz w:val="24"/>
          <w:szCs w:val="24"/>
        </w:rPr>
        <w:t xml:space="preserve"> dni od daty zakończenia konferencji w trybie on</w:t>
      </w:r>
      <w:r w:rsidR="0085045E">
        <w:rPr>
          <w:rFonts w:ascii="Arial" w:hAnsi="Arial" w:cs="Arial"/>
          <w:sz w:val="24"/>
          <w:szCs w:val="24"/>
        </w:rPr>
        <w:t>-</w:t>
      </w:r>
      <w:r w:rsidR="000C7E6A">
        <w:rPr>
          <w:rFonts w:ascii="Arial" w:hAnsi="Arial" w:cs="Arial"/>
          <w:sz w:val="24"/>
          <w:szCs w:val="24"/>
        </w:rPr>
        <w:t>linie.</w:t>
      </w:r>
      <w:r w:rsidR="002B4FFB" w:rsidRPr="002B4FFB">
        <w:rPr>
          <w:rFonts w:ascii="Arial" w:hAnsi="Arial" w:cs="Arial"/>
          <w:sz w:val="24"/>
          <w:szCs w:val="24"/>
        </w:rPr>
        <w:t xml:space="preserve"> </w:t>
      </w:r>
    </w:p>
    <w:p w14:paraId="0EF84FE0" w14:textId="77777777" w:rsidR="00C04BCB" w:rsidRDefault="00ED7A17" w:rsidP="00C04BCB">
      <w:pPr>
        <w:pStyle w:val="Akapitzlist"/>
        <w:numPr>
          <w:ilvl w:val="0"/>
          <w:numId w:val="4"/>
        </w:numPr>
        <w:spacing w:before="120" w:after="0" w:line="360" w:lineRule="exac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Sprawozdanie merytoryczne podlega akceptacji uprawnionego przedstawiciela właściwego Wydziału PAN, który opisuje również pod względem merytorycznym </w:t>
      </w:r>
      <w:r>
        <w:rPr>
          <w:rFonts w:ascii="Arial" w:hAnsi="Arial" w:cs="Arial"/>
          <w:sz w:val="24"/>
          <w:szCs w:val="24"/>
        </w:rPr>
        <w:lastRenderedPageBreak/>
        <w:t>dokument finansowy w nieprzekraczalnym terminie 5 dni roboczych od dnia otrzymania ww. dokumentów.</w:t>
      </w:r>
      <w:r w:rsidR="00C04BCB" w:rsidRPr="00C04BCB">
        <w:rPr>
          <w:rFonts w:ascii="Arial" w:hAnsi="Arial" w:cs="Arial"/>
          <w:sz w:val="24"/>
          <w:szCs w:val="24"/>
        </w:rPr>
        <w:t xml:space="preserve"> </w:t>
      </w:r>
    </w:p>
    <w:p w14:paraId="671D0AF5" w14:textId="77777777" w:rsidR="00ED7A17" w:rsidRPr="00C04BCB" w:rsidRDefault="00C04BCB" w:rsidP="00C04BCB">
      <w:pPr>
        <w:pStyle w:val="Akapitzlist"/>
        <w:numPr>
          <w:ilvl w:val="0"/>
          <w:numId w:val="4"/>
        </w:numPr>
        <w:spacing w:before="120" w:after="0" w:line="360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C04BCB">
        <w:rPr>
          <w:rFonts w:ascii="Arial" w:hAnsi="Arial" w:cs="Arial"/>
          <w:sz w:val="24"/>
          <w:szCs w:val="24"/>
        </w:rPr>
        <w:t xml:space="preserve">Kopia sprawozdania merytorycznego, o którym mowa </w:t>
      </w:r>
      <w:r w:rsidRPr="005737F2">
        <w:rPr>
          <w:rFonts w:ascii="Arial" w:hAnsi="Arial" w:cs="Arial"/>
          <w:sz w:val="24"/>
          <w:szCs w:val="24"/>
        </w:rPr>
        <w:t xml:space="preserve">w ust. </w:t>
      </w:r>
      <w:r w:rsidR="00B86D5E">
        <w:rPr>
          <w:rFonts w:ascii="Arial" w:hAnsi="Arial" w:cs="Arial"/>
          <w:sz w:val="24"/>
          <w:szCs w:val="24"/>
        </w:rPr>
        <w:t>10</w:t>
      </w:r>
      <w:r w:rsidRPr="005737F2">
        <w:rPr>
          <w:rFonts w:ascii="Arial" w:hAnsi="Arial" w:cs="Arial"/>
          <w:sz w:val="24"/>
          <w:szCs w:val="24"/>
        </w:rPr>
        <w:t>,</w:t>
      </w:r>
      <w:r w:rsidRPr="00C04BCB">
        <w:rPr>
          <w:rFonts w:ascii="Arial" w:hAnsi="Arial" w:cs="Arial"/>
          <w:sz w:val="24"/>
          <w:szCs w:val="24"/>
        </w:rPr>
        <w:t xml:space="preserve"> przechowywana jest w BWZ.</w:t>
      </w:r>
    </w:p>
    <w:p w14:paraId="603A36E3" w14:textId="77777777" w:rsidR="00ED7A17" w:rsidRPr="00C04BCB" w:rsidRDefault="00ED7A17" w:rsidP="00C04BCB">
      <w:pPr>
        <w:pStyle w:val="Akapitzlist"/>
        <w:numPr>
          <w:ilvl w:val="0"/>
          <w:numId w:val="4"/>
        </w:numPr>
        <w:spacing w:before="120" w:after="0" w:line="360" w:lineRule="exac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Dalszy obieg obciążeniowego dowodu księgowego reguluje odrębna procedura.</w:t>
      </w:r>
    </w:p>
    <w:p w14:paraId="34589328" w14:textId="77777777" w:rsidR="006D1159" w:rsidRPr="000452A9" w:rsidRDefault="006D1159" w:rsidP="000452A9">
      <w:pPr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</w:p>
    <w:sectPr w:rsidR="006D1159" w:rsidRPr="000452A9" w:rsidSect="00C179E5">
      <w:footerReference w:type="default" r:id="rId10"/>
      <w:pgSz w:w="11906" w:h="16838"/>
      <w:pgMar w:top="1418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A07AE" w14:textId="77777777" w:rsidR="004409DD" w:rsidRDefault="004409DD" w:rsidP="003C53EF">
      <w:pPr>
        <w:spacing w:after="0" w:line="240" w:lineRule="auto"/>
      </w:pPr>
      <w:r>
        <w:separator/>
      </w:r>
    </w:p>
  </w:endnote>
  <w:endnote w:type="continuationSeparator" w:id="0">
    <w:p w14:paraId="063B775B" w14:textId="77777777" w:rsidR="004409DD" w:rsidRDefault="004409DD" w:rsidP="003C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026698"/>
      <w:docPartObj>
        <w:docPartGallery w:val="Page Numbers (Bottom of Page)"/>
        <w:docPartUnique/>
      </w:docPartObj>
    </w:sdtPr>
    <w:sdtEndPr/>
    <w:sdtContent>
      <w:p w14:paraId="6FD9F3C2" w14:textId="77777777" w:rsidR="003C53EF" w:rsidRDefault="003C5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A9">
          <w:rPr>
            <w:noProof/>
          </w:rPr>
          <w:t>2</w:t>
        </w:r>
        <w:r>
          <w:fldChar w:fldCharType="end"/>
        </w:r>
      </w:p>
    </w:sdtContent>
  </w:sdt>
  <w:p w14:paraId="17695BB4" w14:textId="77777777" w:rsidR="003C53EF" w:rsidRDefault="003C5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4690" w14:textId="77777777" w:rsidR="004409DD" w:rsidRDefault="004409DD" w:rsidP="003C53EF">
      <w:pPr>
        <w:spacing w:after="0" w:line="240" w:lineRule="auto"/>
      </w:pPr>
      <w:r>
        <w:separator/>
      </w:r>
    </w:p>
  </w:footnote>
  <w:footnote w:type="continuationSeparator" w:id="0">
    <w:p w14:paraId="073A26F9" w14:textId="77777777" w:rsidR="004409DD" w:rsidRDefault="004409DD" w:rsidP="003C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C2D"/>
    <w:multiLevelType w:val="hybridMultilevel"/>
    <w:tmpl w:val="B1E661C2"/>
    <w:lvl w:ilvl="0" w:tplc="8586EA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502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6D7"/>
    <w:multiLevelType w:val="hybridMultilevel"/>
    <w:tmpl w:val="944834B0"/>
    <w:lvl w:ilvl="0" w:tplc="8586EA4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928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AC4E06"/>
    <w:multiLevelType w:val="hybridMultilevel"/>
    <w:tmpl w:val="BF9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7BA"/>
    <w:multiLevelType w:val="hybridMultilevel"/>
    <w:tmpl w:val="B414F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7100"/>
    <w:multiLevelType w:val="hybridMultilevel"/>
    <w:tmpl w:val="A6F6A206"/>
    <w:lvl w:ilvl="0" w:tplc="8586EA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502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F4C"/>
    <w:multiLevelType w:val="hybridMultilevel"/>
    <w:tmpl w:val="F99217D6"/>
    <w:lvl w:ilvl="0" w:tplc="5BA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12A80254">
      <w:start w:val="1"/>
      <w:numFmt w:val="decimal"/>
      <w:lvlText w:val="%3)"/>
      <w:lvlJc w:val="left"/>
      <w:pPr>
        <w:ind w:left="2160" w:hanging="180"/>
      </w:pPr>
      <w:rPr>
        <w:rFonts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3DEF"/>
    <w:multiLevelType w:val="hybridMultilevel"/>
    <w:tmpl w:val="96744AAA"/>
    <w:lvl w:ilvl="0" w:tplc="448C0DEC">
      <w:start w:val="1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26E3"/>
    <w:multiLevelType w:val="hybridMultilevel"/>
    <w:tmpl w:val="BF9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3E21"/>
    <w:multiLevelType w:val="hybridMultilevel"/>
    <w:tmpl w:val="1EE6DF78"/>
    <w:lvl w:ilvl="0" w:tplc="80A837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77AD"/>
    <w:multiLevelType w:val="hybridMultilevel"/>
    <w:tmpl w:val="E7B0E3C8"/>
    <w:lvl w:ilvl="0" w:tplc="414C513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945"/>
    <w:multiLevelType w:val="hybridMultilevel"/>
    <w:tmpl w:val="944834B0"/>
    <w:lvl w:ilvl="0" w:tplc="8586EA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502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40A2"/>
    <w:multiLevelType w:val="hybridMultilevel"/>
    <w:tmpl w:val="54665BAA"/>
    <w:lvl w:ilvl="0" w:tplc="C0089130">
      <w:start w:val="1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12A80254">
      <w:start w:val="1"/>
      <w:numFmt w:val="decimal"/>
      <w:lvlText w:val="%3)"/>
      <w:lvlJc w:val="left"/>
      <w:pPr>
        <w:ind w:left="2160" w:hanging="180"/>
      </w:pPr>
      <w:rPr>
        <w:rFonts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988"/>
    <w:multiLevelType w:val="hybridMultilevel"/>
    <w:tmpl w:val="893C60AC"/>
    <w:lvl w:ilvl="0" w:tplc="BA7CD3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6E"/>
    <w:rsid w:val="000452A9"/>
    <w:rsid w:val="00055C69"/>
    <w:rsid w:val="0008725B"/>
    <w:rsid w:val="000C4FC2"/>
    <w:rsid w:val="000C7E6A"/>
    <w:rsid w:val="000D2254"/>
    <w:rsid w:val="000E2397"/>
    <w:rsid w:val="000F3924"/>
    <w:rsid w:val="00105DDA"/>
    <w:rsid w:val="001143B5"/>
    <w:rsid w:val="0011575B"/>
    <w:rsid w:val="001259D8"/>
    <w:rsid w:val="0013095F"/>
    <w:rsid w:val="001446DE"/>
    <w:rsid w:val="00145A94"/>
    <w:rsid w:val="00146450"/>
    <w:rsid w:val="001468E1"/>
    <w:rsid w:val="00174AC1"/>
    <w:rsid w:val="00195BE4"/>
    <w:rsid w:val="00197960"/>
    <w:rsid w:val="001B3B53"/>
    <w:rsid w:val="001C002E"/>
    <w:rsid w:val="001C21D2"/>
    <w:rsid w:val="001F3EEA"/>
    <w:rsid w:val="001F435E"/>
    <w:rsid w:val="00204288"/>
    <w:rsid w:val="00212906"/>
    <w:rsid w:val="00216ACD"/>
    <w:rsid w:val="00242A36"/>
    <w:rsid w:val="00290C77"/>
    <w:rsid w:val="0029571F"/>
    <w:rsid w:val="002A644B"/>
    <w:rsid w:val="002B4FFB"/>
    <w:rsid w:val="002B730F"/>
    <w:rsid w:val="002D10CA"/>
    <w:rsid w:val="002E2125"/>
    <w:rsid w:val="00313CD1"/>
    <w:rsid w:val="00315B02"/>
    <w:rsid w:val="003427A0"/>
    <w:rsid w:val="003523BF"/>
    <w:rsid w:val="00353502"/>
    <w:rsid w:val="0036007A"/>
    <w:rsid w:val="00386122"/>
    <w:rsid w:val="00391074"/>
    <w:rsid w:val="00396DBB"/>
    <w:rsid w:val="003A2DF9"/>
    <w:rsid w:val="003B58D3"/>
    <w:rsid w:val="003C53EF"/>
    <w:rsid w:val="003E09A2"/>
    <w:rsid w:val="003E1A91"/>
    <w:rsid w:val="003E6F02"/>
    <w:rsid w:val="003E7480"/>
    <w:rsid w:val="00412D83"/>
    <w:rsid w:val="00413FA9"/>
    <w:rsid w:val="00414147"/>
    <w:rsid w:val="00426C02"/>
    <w:rsid w:val="004409DD"/>
    <w:rsid w:val="00443013"/>
    <w:rsid w:val="004446D8"/>
    <w:rsid w:val="004602C9"/>
    <w:rsid w:val="00464784"/>
    <w:rsid w:val="00474C12"/>
    <w:rsid w:val="00487D8B"/>
    <w:rsid w:val="004906FF"/>
    <w:rsid w:val="004A38BB"/>
    <w:rsid w:val="004B4168"/>
    <w:rsid w:val="00501674"/>
    <w:rsid w:val="00504A5A"/>
    <w:rsid w:val="00516646"/>
    <w:rsid w:val="00517A70"/>
    <w:rsid w:val="005666FE"/>
    <w:rsid w:val="005737F2"/>
    <w:rsid w:val="005B1CED"/>
    <w:rsid w:val="005D44FA"/>
    <w:rsid w:val="005D684E"/>
    <w:rsid w:val="005E175B"/>
    <w:rsid w:val="005F3D86"/>
    <w:rsid w:val="006042C7"/>
    <w:rsid w:val="00613C5E"/>
    <w:rsid w:val="00617986"/>
    <w:rsid w:val="00665CD6"/>
    <w:rsid w:val="00670086"/>
    <w:rsid w:val="00672593"/>
    <w:rsid w:val="00675980"/>
    <w:rsid w:val="00686487"/>
    <w:rsid w:val="00690C1A"/>
    <w:rsid w:val="006A14F9"/>
    <w:rsid w:val="006A24C0"/>
    <w:rsid w:val="006A5853"/>
    <w:rsid w:val="006A7B92"/>
    <w:rsid w:val="006D1159"/>
    <w:rsid w:val="006F5C60"/>
    <w:rsid w:val="007036FC"/>
    <w:rsid w:val="00706F9A"/>
    <w:rsid w:val="007111BA"/>
    <w:rsid w:val="00711A2A"/>
    <w:rsid w:val="007148A6"/>
    <w:rsid w:val="00720573"/>
    <w:rsid w:val="00722853"/>
    <w:rsid w:val="00724C72"/>
    <w:rsid w:val="007272DE"/>
    <w:rsid w:val="007348F8"/>
    <w:rsid w:val="00781D50"/>
    <w:rsid w:val="00782982"/>
    <w:rsid w:val="007A3A7E"/>
    <w:rsid w:val="007B58FF"/>
    <w:rsid w:val="007D2E6B"/>
    <w:rsid w:val="007D4E63"/>
    <w:rsid w:val="007D732C"/>
    <w:rsid w:val="007F0D28"/>
    <w:rsid w:val="007F5377"/>
    <w:rsid w:val="007F609C"/>
    <w:rsid w:val="008104C4"/>
    <w:rsid w:val="008131BB"/>
    <w:rsid w:val="00830CA0"/>
    <w:rsid w:val="0085045E"/>
    <w:rsid w:val="00891247"/>
    <w:rsid w:val="008A23A9"/>
    <w:rsid w:val="008A2D7D"/>
    <w:rsid w:val="008A422F"/>
    <w:rsid w:val="008A7897"/>
    <w:rsid w:val="008B6B14"/>
    <w:rsid w:val="008C768D"/>
    <w:rsid w:val="008E03AA"/>
    <w:rsid w:val="008F4783"/>
    <w:rsid w:val="00904633"/>
    <w:rsid w:val="00907D93"/>
    <w:rsid w:val="0093443E"/>
    <w:rsid w:val="00991810"/>
    <w:rsid w:val="00992694"/>
    <w:rsid w:val="009B71F0"/>
    <w:rsid w:val="009D002B"/>
    <w:rsid w:val="009D5B71"/>
    <w:rsid w:val="009F2A14"/>
    <w:rsid w:val="009F41CE"/>
    <w:rsid w:val="009F70B9"/>
    <w:rsid w:val="00A07404"/>
    <w:rsid w:val="00A22330"/>
    <w:rsid w:val="00A2729A"/>
    <w:rsid w:val="00A3543F"/>
    <w:rsid w:val="00A4086B"/>
    <w:rsid w:val="00A43AD1"/>
    <w:rsid w:val="00A507DB"/>
    <w:rsid w:val="00A64F56"/>
    <w:rsid w:val="00A66608"/>
    <w:rsid w:val="00A752D5"/>
    <w:rsid w:val="00A91A2F"/>
    <w:rsid w:val="00A9432C"/>
    <w:rsid w:val="00AB5729"/>
    <w:rsid w:val="00AD4795"/>
    <w:rsid w:val="00AE2B3F"/>
    <w:rsid w:val="00AF15A0"/>
    <w:rsid w:val="00B0188C"/>
    <w:rsid w:val="00B054F8"/>
    <w:rsid w:val="00B13E53"/>
    <w:rsid w:val="00B275F0"/>
    <w:rsid w:val="00B31C2B"/>
    <w:rsid w:val="00B440C2"/>
    <w:rsid w:val="00B5306E"/>
    <w:rsid w:val="00B86D5E"/>
    <w:rsid w:val="00B91DBC"/>
    <w:rsid w:val="00BA0085"/>
    <w:rsid w:val="00BB170D"/>
    <w:rsid w:val="00BB61AC"/>
    <w:rsid w:val="00BC3978"/>
    <w:rsid w:val="00BE2F71"/>
    <w:rsid w:val="00BE462A"/>
    <w:rsid w:val="00BE48F5"/>
    <w:rsid w:val="00BF6B11"/>
    <w:rsid w:val="00C04BCB"/>
    <w:rsid w:val="00C179E5"/>
    <w:rsid w:val="00C331B9"/>
    <w:rsid w:val="00C367A7"/>
    <w:rsid w:val="00C4105F"/>
    <w:rsid w:val="00C56675"/>
    <w:rsid w:val="00C851C4"/>
    <w:rsid w:val="00C85955"/>
    <w:rsid w:val="00C87500"/>
    <w:rsid w:val="00C94138"/>
    <w:rsid w:val="00CA05D1"/>
    <w:rsid w:val="00CC6E7F"/>
    <w:rsid w:val="00CF7F59"/>
    <w:rsid w:val="00D14733"/>
    <w:rsid w:val="00D24B80"/>
    <w:rsid w:val="00D32E6D"/>
    <w:rsid w:val="00D35614"/>
    <w:rsid w:val="00D7491E"/>
    <w:rsid w:val="00D95C98"/>
    <w:rsid w:val="00DC0097"/>
    <w:rsid w:val="00DC0FF5"/>
    <w:rsid w:val="00DD07A3"/>
    <w:rsid w:val="00DD1C4B"/>
    <w:rsid w:val="00DD39BA"/>
    <w:rsid w:val="00DF0366"/>
    <w:rsid w:val="00DF1401"/>
    <w:rsid w:val="00DF3E7B"/>
    <w:rsid w:val="00DF6F66"/>
    <w:rsid w:val="00E12F3C"/>
    <w:rsid w:val="00E1630B"/>
    <w:rsid w:val="00E2078F"/>
    <w:rsid w:val="00E36488"/>
    <w:rsid w:val="00E55A21"/>
    <w:rsid w:val="00E56848"/>
    <w:rsid w:val="00E915CF"/>
    <w:rsid w:val="00E95DE5"/>
    <w:rsid w:val="00EC0CCD"/>
    <w:rsid w:val="00EC5EA5"/>
    <w:rsid w:val="00ED703F"/>
    <w:rsid w:val="00ED7A17"/>
    <w:rsid w:val="00EE027B"/>
    <w:rsid w:val="00EE258D"/>
    <w:rsid w:val="00F02533"/>
    <w:rsid w:val="00F035D2"/>
    <w:rsid w:val="00F07F14"/>
    <w:rsid w:val="00F170B0"/>
    <w:rsid w:val="00F37160"/>
    <w:rsid w:val="00F46E25"/>
    <w:rsid w:val="00F67E39"/>
    <w:rsid w:val="00F7500A"/>
    <w:rsid w:val="00F85452"/>
    <w:rsid w:val="00FA6AA2"/>
    <w:rsid w:val="00FC550A"/>
    <w:rsid w:val="00FD5548"/>
    <w:rsid w:val="00FE20D6"/>
    <w:rsid w:val="00FE320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ADF32"/>
  <w15:chartTrackingRefBased/>
  <w15:docId w15:val="{05320671-0D7F-41D9-99AA-E16EE3D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3EF"/>
  </w:style>
  <w:style w:type="paragraph" w:styleId="Stopka">
    <w:name w:val="footer"/>
    <w:basedOn w:val="Normalny"/>
    <w:link w:val="StopkaZnak"/>
    <w:uiPriority w:val="99"/>
    <w:unhideWhenUsed/>
    <w:rsid w:val="003C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3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7A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z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BE5B-39EB-4453-8979-B9240CDC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Larek Janusz</dc:creator>
  <cp:keywords/>
  <dc:description/>
  <cp:lastModifiedBy>Katarzyna</cp:lastModifiedBy>
  <cp:revision>2</cp:revision>
  <dcterms:created xsi:type="dcterms:W3CDTF">2021-01-27T11:07:00Z</dcterms:created>
  <dcterms:modified xsi:type="dcterms:W3CDTF">2021-01-27T11:07:00Z</dcterms:modified>
</cp:coreProperties>
</file>