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F1" w:rsidRPr="008E3DA9" w:rsidRDefault="00461E80" w:rsidP="00461E80">
      <w:pPr>
        <w:jc w:val="center"/>
        <w:rPr>
          <w:b/>
          <w:sz w:val="24"/>
          <w:szCs w:val="24"/>
        </w:rPr>
      </w:pPr>
      <w:r w:rsidRPr="008E3DA9">
        <w:rPr>
          <w:b/>
          <w:sz w:val="24"/>
          <w:szCs w:val="24"/>
        </w:rPr>
        <w:t>NAUCZANIE PARAZYTOLOGII W POLSKICH UNIWERSYTETACH MEDYCZNYCH</w:t>
      </w:r>
    </w:p>
    <w:p w:rsidR="00461E80" w:rsidRDefault="00461E80" w:rsidP="00461E80">
      <w:pPr>
        <w:jc w:val="center"/>
        <w:rPr>
          <w:sz w:val="24"/>
          <w:szCs w:val="24"/>
        </w:rPr>
      </w:pPr>
    </w:p>
    <w:p w:rsidR="00461E80" w:rsidRDefault="00461E80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>Ministerstwo Zdrowia w dniu 14 września 2012r. podjęło decyzję o włączeniu nauczania parazytologii lekarskiej do kursu mikrobiologii oraz wybranych nauk klinicznych. Informuje o tym ważnym fakcie Prof. dr hab. Zbigniew Pawłowski – Profesor em. Uniwersytetu Medycznego w Poznaniu w liście adresowanym do Wydziału Nauk Medycznych.</w:t>
      </w:r>
    </w:p>
    <w:p w:rsidR="00461E80" w:rsidRDefault="00461E80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>Oto skrót wypowiedzi Profesora Z. Pawłowskiego:</w:t>
      </w:r>
    </w:p>
    <w:p w:rsidR="00461E80" w:rsidRDefault="00461E80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„Pasożyty człowieka są nadal poważnym problemem zdrowia publicznego, nie tylko w krajach „tropikalnych”. W Polsce około 50% populacji miało styczność z </w:t>
      </w:r>
      <w:proofErr w:type="spellStart"/>
      <w:r w:rsidRPr="00461E80">
        <w:rPr>
          <w:i/>
          <w:sz w:val="24"/>
          <w:szCs w:val="24"/>
        </w:rPr>
        <w:t>Toxoplasma</w:t>
      </w:r>
      <w:proofErr w:type="spellEnd"/>
      <w:r w:rsidRPr="00461E80">
        <w:rPr>
          <w:i/>
          <w:sz w:val="24"/>
          <w:szCs w:val="24"/>
        </w:rPr>
        <w:t xml:space="preserve"> </w:t>
      </w:r>
      <w:proofErr w:type="spellStart"/>
      <w:r w:rsidRPr="00461E80">
        <w:rPr>
          <w:i/>
          <w:sz w:val="24"/>
          <w:szCs w:val="24"/>
        </w:rPr>
        <w:t>gondii</w:t>
      </w:r>
      <w:proofErr w:type="spellEnd"/>
      <w:r>
        <w:rPr>
          <w:sz w:val="24"/>
          <w:szCs w:val="24"/>
        </w:rPr>
        <w:t xml:space="preserve">, a ponad 5% z </w:t>
      </w:r>
      <w:proofErr w:type="spellStart"/>
      <w:r w:rsidRPr="00461E80">
        <w:rPr>
          <w:i/>
          <w:sz w:val="24"/>
          <w:szCs w:val="24"/>
        </w:rPr>
        <w:t>Toxocara</w:t>
      </w:r>
      <w:proofErr w:type="spellEnd"/>
      <w:r w:rsidRPr="00461E80">
        <w:rPr>
          <w:i/>
          <w:sz w:val="24"/>
          <w:szCs w:val="24"/>
        </w:rPr>
        <w:t xml:space="preserve"> </w:t>
      </w:r>
      <w:proofErr w:type="spellStart"/>
      <w:r w:rsidRPr="00461E80">
        <w:rPr>
          <w:i/>
          <w:sz w:val="24"/>
          <w:szCs w:val="24"/>
        </w:rPr>
        <w:t>spp</w:t>
      </w:r>
      <w:proofErr w:type="spellEnd"/>
      <w:r w:rsidRPr="00461E80">
        <w:rPr>
          <w:i/>
          <w:sz w:val="24"/>
          <w:szCs w:val="24"/>
        </w:rPr>
        <w:t xml:space="preserve">. </w:t>
      </w:r>
      <w:proofErr w:type="spellStart"/>
      <w:r w:rsidRPr="00461E80">
        <w:rPr>
          <w:i/>
          <w:sz w:val="24"/>
          <w:szCs w:val="24"/>
        </w:rPr>
        <w:t>Giardioza</w:t>
      </w:r>
      <w:proofErr w:type="spellEnd"/>
      <w:r>
        <w:rPr>
          <w:sz w:val="24"/>
          <w:szCs w:val="24"/>
        </w:rPr>
        <w:t>; owsica, demodekoza i wszawica głowowa są nadal pospolite. Bąblowica wi</w:t>
      </w:r>
      <w:bookmarkStart w:id="0" w:name="_GoBack"/>
      <w:bookmarkEnd w:id="0"/>
      <w:r>
        <w:rPr>
          <w:sz w:val="24"/>
          <w:szCs w:val="24"/>
        </w:rPr>
        <w:t>elojamowa była w ostatnich latach przyczyną kilkudziesięciu zgonów. Boreliozę przenoszą pasożytnicze kleszcze. Zawlekane parazytozy tropikalne stają się problemem; zdarzają się zgony na nierozpoznaną malarię.</w:t>
      </w:r>
    </w:p>
    <w:p w:rsidR="00461E80" w:rsidRDefault="00461E80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wiele lat nauczanie parazytologii nie było adekwatne do potrzeb społecznych. Usytuowanie parazytologii lekarskiej na pierwszym roku studiów było nie wystarczające </w:t>
      </w:r>
      <w:r w:rsidR="008E3DA9">
        <w:rPr>
          <w:sz w:val="24"/>
          <w:szCs w:val="24"/>
        </w:rPr>
        <w:t>dla przekazania studentom znajomości patologii, symptomatologii, diagnostyki, terapii i epidemiologii zarażeń pasożytami.</w:t>
      </w:r>
    </w:p>
    <w:p w:rsidR="008E3DA9" w:rsidRDefault="008E3DA9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>Decyzja Ministerstwa Zdrowia z dnia 14 kwietnia 2012  przenosi nauczanie parazytologii do programu mikrobiologii klinicznej na rok trzeci. Można oczekiwać, że problemy kliniczne będą szerzej uwzględniane również w szkoleniu podyplomowym. Zwiększone poparcie dla akademickich ośrodków parazytologicznych powinno z czasem wpłynąć na szerszy rozwój kadry parazytologów lekarskich, a tym samym na poprawę niekorzystnej obecnej sytuacji w parazytologii lekarskiej w zakresie nauczania, praktyki klinicznej, zapobiegania i badań naukowych.”</w:t>
      </w:r>
    </w:p>
    <w:p w:rsidR="008E3DA9" w:rsidRDefault="008E3DA9" w:rsidP="00461E80">
      <w:pPr>
        <w:jc w:val="both"/>
        <w:rPr>
          <w:sz w:val="24"/>
          <w:szCs w:val="24"/>
        </w:rPr>
      </w:pPr>
    </w:p>
    <w:p w:rsidR="008E3DA9" w:rsidRDefault="008E3DA9" w:rsidP="00461E80">
      <w:pPr>
        <w:jc w:val="both"/>
        <w:rPr>
          <w:sz w:val="24"/>
          <w:szCs w:val="24"/>
        </w:rPr>
      </w:pPr>
      <w:r w:rsidRPr="00C03360">
        <w:rPr>
          <w:b/>
          <w:sz w:val="24"/>
          <w:szCs w:val="24"/>
        </w:rPr>
        <w:t>Profesor dr hab. Zbigniew Pawłowski</w:t>
      </w:r>
      <w:r>
        <w:rPr>
          <w:sz w:val="24"/>
          <w:szCs w:val="24"/>
        </w:rPr>
        <w:t xml:space="preserve"> jest znanym autorytetem w dziedzinie parazytologii i chorób tropikalnych. Pełnił m.in. funkcję Wiceprzewodniczącego Komitetu Parazytologii PAN. W ciągu wielu lat – do roku 2011 – był ekspertem Światowej Organizacji Zdrowia.</w:t>
      </w:r>
    </w:p>
    <w:p w:rsidR="008E3DA9" w:rsidRPr="00461E80" w:rsidRDefault="008E3DA9" w:rsidP="00461E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Gorąco polecamy najnowszą publikację Prof. Z. Pawłowskiego </w:t>
      </w:r>
      <w:r w:rsidR="00C03360" w:rsidRPr="00C03360">
        <w:rPr>
          <w:b/>
          <w:sz w:val="24"/>
          <w:szCs w:val="24"/>
        </w:rPr>
        <w:t>„Parazytologia lekarska w Polsce – historia i perspektywy jej dalszego rozwoju”.</w:t>
      </w:r>
      <w:r w:rsidR="00C03360">
        <w:rPr>
          <w:sz w:val="24"/>
          <w:szCs w:val="24"/>
        </w:rPr>
        <w:t xml:space="preserve"> </w:t>
      </w:r>
      <w:proofErr w:type="spellStart"/>
      <w:r w:rsidR="00C03360" w:rsidRPr="00C03360">
        <w:rPr>
          <w:i/>
          <w:sz w:val="24"/>
          <w:szCs w:val="24"/>
        </w:rPr>
        <w:t>Hygeia</w:t>
      </w:r>
      <w:proofErr w:type="spellEnd"/>
      <w:r w:rsidR="00C03360" w:rsidRPr="00C03360">
        <w:rPr>
          <w:i/>
          <w:sz w:val="24"/>
          <w:szCs w:val="24"/>
        </w:rPr>
        <w:t xml:space="preserve"> Public </w:t>
      </w:r>
      <w:proofErr w:type="spellStart"/>
      <w:r w:rsidR="00C03360" w:rsidRPr="00C03360">
        <w:rPr>
          <w:i/>
          <w:sz w:val="24"/>
          <w:szCs w:val="24"/>
        </w:rPr>
        <w:t>Health</w:t>
      </w:r>
      <w:proofErr w:type="spellEnd"/>
      <w:r w:rsidR="00C03360" w:rsidRPr="00C03360">
        <w:rPr>
          <w:i/>
          <w:sz w:val="24"/>
          <w:szCs w:val="24"/>
        </w:rPr>
        <w:t>, 2012, 47(1): 8-14</w:t>
      </w:r>
    </w:p>
    <w:sectPr w:rsidR="008E3DA9" w:rsidRPr="0046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0"/>
    <w:rsid w:val="001264F1"/>
    <w:rsid w:val="00461E80"/>
    <w:rsid w:val="008E3DA9"/>
    <w:rsid w:val="00C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Janina</dc:creator>
  <cp:lastModifiedBy>Szewczyk Janina</cp:lastModifiedBy>
  <cp:revision>1</cp:revision>
  <dcterms:created xsi:type="dcterms:W3CDTF">2012-09-05T07:44:00Z</dcterms:created>
  <dcterms:modified xsi:type="dcterms:W3CDTF">2012-09-05T08:06:00Z</dcterms:modified>
</cp:coreProperties>
</file>